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867" w:rsidRDefault="009B6B29" w:rsidP="00222867">
      <w:pPr>
        <w:rPr>
          <w:rFonts w:ascii="Arial" w:hAnsi="Arial"/>
          <w:b/>
          <w:sz w:val="22"/>
          <w:szCs w:val="22"/>
        </w:rPr>
      </w:pPr>
      <w:r>
        <w:rPr>
          <w:rFonts w:ascii="Arial" w:hAnsi="Arial"/>
          <w:b/>
          <w:sz w:val="22"/>
          <w:szCs w:val="22"/>
          <w:rtl/>
        </w:rPr>
        <w:t xml:space="preserve">אל: ועדת המכרזים </w:t>
      </w:r>
    </w:p>
    <w:p w:rsidR="00F90453" w:rsidRDefault="004E0F70" w:rsidP="00817FBA">
      <w:pPr>
        <w:rPr>
          <w:rtl/>
        </w:rPr>
      </w:pPr>
    </w:p>
    <w:tbl>
      <w:tblPr>
        <w:tblpPr w:leftFromText="180" w:rightFromText="180" w:vertAnchor="page" w:horzAnchor="margin" w:tblpY="2791"/>
        <w:bidiVisual/>
        <w:tblW w:w="4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3119"/>
      </w:tblGrid>
      <w:tr w:rsidR="007548B0" w:rsidTr="00410C51">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3119" w:type="dxa"/>
            <w:tcBorders>
              <w:top w:val="single" w:sz="4" w:space="0" w:color="auto"/>
              <w:left w:val="single" w:sz="4" w:space="0" w:color="auto"/>
              <w:bottom w:val="single" w:sz="4" w:space="0" w:color="auto"/>
              <w:right w:val="single" w:sz="4" w:space="0" w:color="auto"/>
            </w:tcBorders>
          </w:tcPr>
          <w:p w:rsidR="00222867" w:rsidRPr="00D635C4" w:rsidRDefault="00410C51" w:rsidP="00410C51">
            <w:pPr>
              <w:bidi w:val="0"/>
              <w:jc w:val="right"/>
              <w:rPr>
                <w:rtl/>
              </w:rPr>
            </w:pPr>
            <w:r>
              <w:rPr>
                <w:rFonts w:hint="cs"/>
                <w:rtl/>
              </w:rPr>
              <w:t>רשות החשמל</w:t>
            </w:r>
          </w:p>
        </w:tc>
      </w:tr>
      <w:tr w:rsidR="007548B0" w:rsidTr="00410C51">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3119" w:type="dxa"/>
            <w:tcBorders>
              <w:top w:val="single" w:sz="4" w:space="0" w:color="auto"/>
              <w:left w:val="single" w:sz="4" w:space="0" w:color="auto"/>
              <w:bottom w:val="single" w:sz="4" w:space="0" w:color="auto"/>
              <w:right w:val="single" w:sz="4" w:space="0" w:color="auto"/>
            </w:tcBorders>
          </w:tcPr>
          <w:p w:rsidR="00222867" w:rsidRPr="00D635C4" w:rsidRDefault="00410C51" w:rsidP="00410C51">
            <w:pPr>
              <w:bidi w:val="0"/>
              <w:jc w:val="right"/>
            </w:pPr>
            <w:r>
              <w:rPr>
                <w:rFonts w:hint="cs"/>
                <w:rtl/>
              </w:rPr>
              <w:t>אגף חקר ביצועים ואקונמטריקה</w:t>
            </w:r>
          </w:p>
        </w:tc>
      </w:tr>
      <w:tr w:rsidR="007548B0" w:rsidTr="00410C51">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3119" w:type="dxa"/>
            <w:tcBorders>
              <w:top w:val="single" w:sz="4" w:space="0" w:color="auto"/>
              <w:left w:val="single" w:sz="4" w:space="0" w:color="auto"/>
              <w:bottom w:val="single" w:sz="4" w:space="0" w:color="auto"/>
              <w:right w:val="single" w:sz="4" w:space="0" w:color="auto"/>
            </w:tcBorders>
          </w:tcPr>
          <w:p w:rsidR="00222867" w:rsidRDefault="00410C51" w:rsidP="00DE68A0">
            <w:r>
              <w:rPr>
                <w:rFonts w:hint="cs"/>
                <w:rtl/>
              </w:rPr>
              <w:t>29/11/2021</w:t>
            </w:r>
          </w:p>
        </w:tc>
      </w:tr>
    </w:tbl>
    <w:p w:rsidR="00332AFB" w:rsidRDefault="004E0F70" w:rsidP="00222867">
      <w:pPr>
        <w:rPr>
          <w:rtl/>
        </w:rPr>
      </w:pPr>
    </w:p>
    <w:p w:rsidR="00222867" w:rsidRDefault="004E0F70" w:rsidP="00222867">
      <w:pPr>
        <w:rPr>
          <w:rtl/>
        </w:rPr>
      </w:pPr>
    </w:p>
    <w:p w:rsidR="00222867" w:rsidRDefault="004E0F70" w:rsidP="00222867">
      <w:pPr>
        <w:rPr>
          <w:rtl/>
        </w:rPr>
      </w:pPr>
    </w:p>
    <w:p w:rsidR="00222867" w:rsidRDefault="004E0F70" w:rsidP="00222867">
      <w:pPr>
        <w:rPr>
          <w:rtl/>
        </w:rPr>
      </w:pPr>
    </w:p>
    <w:p w:rsidR="00222867" w:rsidRDefault="004E0F70" w:rsidP="00222867">
      <w:pPr>
        <w:rPr>
          <w:rtl/>
        </w:rPr>
      </w:pPr>
    </w:p>
    <w:p w:rsidR="00222867" w:rsidRDefault="004E0F70" w:rsidP="00222867">
      <w:pPr>
        <w:rPr>
          <w:rtl/>
        </w:rPr>
      </w:pPr>
    </w:p>
    <w:p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rsidR="00222867" w:rsidRDefault="004E0F70" w:rsidP="00222867">
      <w:pPr>
        <w:jc w:val="both"/>
        <w:rPr>
          <w:rFonts w:ascii="Arial" w:hAnsi="Arial"/>
          <w:b/>
          <w:sz w:val="22"/>
          <w:szCs w:val="22"/>
          <w:rtl/>
        </w:rPr>
      </w:pPr>
    </w:p>
    <w:p w:rsidR="00222867" w:rsidRPr="008A3BCA" w:rsidRDefault="009B6B29" w:rsidP="0049153E">
      <w:pPr>
        <w:spacing w:line="360" w:lineRule="auto"/>
        <w:jc w:val="both"/>
        <w:rPr>
          <w:rFonts w:asciiTheme="minorBidi" w:hAnsiTheme="minorBidi" w:cstheme="minorBidi"/>
          <w:sz w:val="21"/>
          <w:szCs w:val="21"/>
          <w:rtl/>
        </w:rPr>
      </w:pPr>
      <w:r w:rsidRPr="008A3BCA">
        <w:rPr>
          <w:rFonts w:asciiTheme="minorBidi" w:hAnsiTheme="minorBidi" w:cstheme="minorBidi"/>
          <w:b/>
          <w:sz w:val="21"/>
          <w:szCs w:val="21"/>
          <w:rtl/>
        </w:rPr>
        <w:t xml:space="preserve">הבקשה מסתמכת על תקנה  </w:t>
      </w:r>
      <w:r w:rsidR="00410C51" w:rsidRPr="008A3BCA">
        <w:rPr>
          <w:rFonts w:ascii="Arial" w:hAnsi="Arial"/>
          <w:b/>
          <w:sz w:val="21"/>
          <w:szCs w:val="21"/>
        </w:rPr>
        <w:t>√</w:t>
      </w:r>
      <w:r w:rsidRPr="008A3BCA">
        <w:rPr>
          <w:rFonts w:ascii="Wingdings" w:hAnsi="Wingdings" w:cstheme="minorBidi"/>
          <w:b/>
          <w:sz w:val="21"/>
          <w:szCs w:val="21"/>
        </w:rPr>
        <w:sym w:font="Wingdings" w:char="F072"/>
      </w:r>
      <w:r w:rsidRPr="008A3BCA">
        <w:rPr>
          <w:rFonts w:asciiTheme="minorBidi" w:hAnsiTheme="minorBidi" w:cstheme="minorBidi"/>
          <w:b/>
          <w:sz w:val="21"/>
          <w:szCs w:val="21"/>
          <w:rtl/>
        </w:rPr>
        <w:t xml:space="preserve"> 3(29) / </w:t>
      </w:r>
      <w:r w:rsidRPr="008A3BCA">
        <w:rPr>
          <w:rFonts w:ascii="Wingdings" w:hAnsi="Wingdings" w:cstheme="minorBidi"/>
          <w:b/>
          <w:sz w:val="21"/>
          <w:szCs w:val="21"/>
        </w:rPr>
        <w:sym w:font="Wingdings" w:char="F072"/>
      </w:r>
      <w:r w:rsidRPr="008A3BCA">
        <w:rPr>
          <w:rFonts w:asciiTheme="minorBidi" w:hAnsiTheme="minorBidi" w:cstheme="minorBidi"/>
          <w:b/>
          <w:sz w:val="21"/>
          <w:szCs w:val="21"/>
          <w:rtl/>
        </w:rPr>
        <w:t xml:space="preserve"> 3(31) (סמן את התקנה המתאימה) לתקנות חובת מכרזים ועל </w:t>
      </w:r>
      <w:r w:rsidRPr="008A3BCA">
        <w:rPr>
          <w:rFonts w:asciiTheme="minorBidi" w:hAnsiTheme="minorBidi" w:cstheme="minorBidi" w:hint="cs"/>
          <w:b/>
          <w:sz w:val="21"/>
          <w:szCs w:val="21"/>
          <w:rtl/>
        </w:rPr>
        <w:t>הוראות תכ"ם, "פטור מחובת המכרז", מס'7.8.1 והוראת תכ"ם, "בחינת קיומם של ספקים ומיזמים", מס' 7.8.2.</w:t>
      </w:r>
    </w:p>
    <w:p w:rsidR="00222867" w:rsidRPr="008A3BCA" w:rsidRDefault="004E0F70"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RPr="008A3BCA" w:rsidTr="00222867">
        <w:tc>
          <w:tcPr>
            <w:tcW w:w="917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8A3BCA" w:rsidRDefault="009B6B29">
            <w:pPr>
              <w:spacing w:line="276" w:lineRule="auto"/>
              <w:rPr>
                <w:rFonts w:asciiTheme="minorBidi" w:hAnsiTheme="minorBidi" w:cstheme="minorBidi"/>
                <w:bCs/>
                <w:sz w:val="21"/>
                <w:szCs w:val="21"/>
                <w:lang w:eastAsia="he-IL"/>
              </w:rPr>
            </w:pPr>
            <w:r w:rsidRPr="008A3BCA">
              <w:rPr>
                <w:rFonts w:asciiTheme="minorBidi" w:hAnsiTheme="minorBidi" w:cstheme="minorBidi"/>
                <w:bCs/>
                <w:sz w:val="21"/>
                <w:szCs w:val="21"/>
                <w:rtl/>
              </w:rPr>
              <w:t>תיאור מהות ההתקשרות (רקע ופירוט התכונות של הטובין/השירות/העבודה)</w:t>
            </w:r>
          </w:p>
        </w:tc>
      </w:tr>
      <w:tr w:rsidR="007548B0" w:rsidRPr="008A3BCA" w:rsidTr="00222867">
        <w:tc>
          <w:tcPr>
            <w:tcW w:w="9178" w:type="dxa"/>
            <w:tcBorders>
              <w:top w:val="single" w:sz="4" w:space="0" w:color="auto"/>
              <w:left w:val="single" w:sz="4" w:space="0" w:color="auto"/>
              <w:bottom w:val="single" w:sz="4" w:space="0" w:color="auto"/>
              <w:right w:val="single" w:sz="4" w:space="0" w:color="auto"/>
            </w:tcBorders>
          </w:tcPr>
          <w:p w:rsidR="00222867" w:rsidRPr="008A3BCA" w:rsidRDefault="00410C51" w:rsidP="008A3BCA">
            <w:pPr>
              <w:spacing w:line="276" w:lineRule="auto"/>
              <w:rPr>
                <w:rFonts w:asciiTheme="minorBidi" w:hAnsiTheme="minorBidi" w:cstheme="minorBidi"/>
                <w:b/>
                <w:sz w:val="21"/>
                <w:szCs w:val="21"/>
                <w:lang w:eastAsia="he-IL"/>
              </w:rPr>
            </w:pPr>
            <w:r w:rsidRPr="008A3BCA">
              <w:rPr>
                <w:rFonts w:asciiTheme="minorBidi" w:hAnsiTheme="minorBidi" w:cstheme="minorBidi" w:hint="cs"/>
                <w:b/>
                <w:sz w:val="21"/>
                <w:szCs w:val="21"/>
                <w:rtl/>
                <w:lang w:eastAsia="he-IL"/>
              </w:rPr>
              <w:t>בכוונת הרשות להתקשר ע</w:t>
            </w:r>
            <w:r w:rsidR="008A3BCA" w:rsidRPr="008A3BCA">
              <w:rPr>
                <w:rFonts w:asciiTheme="minorBidi" w:hAnsiTheme="minorBidi" w:cstheme="minorBidi" w:hint="cs"/>
                <w:b/>
                <w:sz w:val="21"/>
                <w:szCs w:val="21"/>
                <w:rtl/>
                <w:lang w:eastAsia="he-IL"/>
              </w:rPr>
              <w:t>ם חברת</w:t>
            </w:r>
            <w:r w:rsidRPr="008A3BCA">
              <w:rPr>
                <w:rFonts w:asciiTheme="minorBidi" w:hAnsiTheme="minorBidi" w:cstheme="minorBidi" w:hint="cs"/>
                <w:b/>
                <w:sz w:val="21"/>
                <w:szCs w:val="21"/>
                <w:rtl/>
                <w:lang w:eastAsia="he-IL"/>
              </w:rPr>
              <w:t xml:space="preserve"> מ.י.ה מחשבים </w:t>
            </w:r>
            <w:r w:rsidR="005F6AC7" w:rsidRPr="008A3BCA">
              <w:rPr>
                <w:rFonts w:asciiTheme="minorBidi" w:hAnsiTheme="minorBidi" w:cstheme="minorBidi" w:hint="cs"/>
                <w:b/>
                <w:sz w:val="21"/>
                <w:szCs w:val="21"/>
                <w:rtl/>
                <w:lang w:eastAsia="he-IL"/>
              </w:rPr>
              <w:t>(</w:t>
            </w:r>
            <w:r w:rsidRPr="008A3BCA">
              <w:rPr>
                <w:rFonts w:asciiTheme="minorBidi" w:hAnsiTheme="minorBidi" w:cstheme="minorBidi" w:hint="cs"/>
                <w:b/>
                <w:sz w:val="21"/>
                <w:szCs w:val="21"/>
                <w:rtl/>
                <w:lang w:eastAsia="he-IL"/>
              </w:rPr>
              <w:t xml:space="preserve">המייצגת את חברת </w:t>
            </w:r>
            <w:r w:rsidRPr="008A3BCA">
              <w:rPr>
                <w:rFonts w:asciiTheme="minorBidi" w:hAnsiTheme="minorBidi" w:cstheme="minorBidi" w:hint="cs"/>
                <w:b/>
                <w:sz w:val="21"/>
                <w:szCs w:val="21"/>
                <w:lang w:eastAsia="he-IL"/>
              </w:rPr>
              <w:t xml:space="preserve">SAS </w:t>
            </w:r>
            <w:r w:rsidRPr="008A3BCA">
              <w:rPr>
                <w:rFonts w:asciiTheme="minorBidi" w:hAnsiTheme="minorBidi" w:cstheme="minorBidi" w:hint="cs"/>
                <w:b/>
                <w:sz w:val="21"/>
                <w:szCs w:val="21"/>
                <w:rtl/>
                <w:lang w:eastAsia="he-IL"/>
              </w:rPr>
              <w:t xml:space="preserve"> בארץ</w:t>
            </w:r>
            <w:r w:rsidR="005F6AC7" w:rsidRPr="008A3BCA">
              <w:rPr>
                <w:rFonts w:asciiTheme="minorBidi" w:hAnsiTheme="minorBidi" w:cstheme="minorBidi" w:hint="cs"/>
                <w:b/>
                <w:sz w:val="21"/>
                <w:szCs w:val="21"/>
                <w:rtl/>
                <w:lang w:eastAsia="he-IL"/>
              </w:rPr>
              <w:t>). לרכישת תוכנה</w:t>
            </w:r>
            <w:r w:rsidR="008A3BCA" w:rsidRPr="008A3BCA">
              <w:rPr>
                <w:rFonts w:asciiTheme="minorBidi" w:hAnsiTheme="minorBidi" w:cstheme="minorBidi" w:hint="cs"/>
                <w:b/>
                <w:sz w:val="21"/>
                <w:szCs w:val="21"/>
                <w:rtl/>
                <w:lang w:eastAsia="he-IL"/>
              </w:rPr>
              <w:t xml:space="preserve"> </w:t>
            </w:r>
            <w:r w:rsidR="008A3BCA" w:rsidRPr="008A3BCA">
              <w:rPr>
                <w:rFonts w:asciiTheme="minorBidi" w:hAnsiTheme="minorBidi" w:cstheme="minorBidi" w:hint="cs"/>
                <w:b/>
                <w:sz w:val="21"/>
                <w:szCs w:val="21"/>
                <w:lang w:eastAsia="he-IL"/>
              </w:rPr>
              <w:t>SAS</w:t>
            </w:r>
            <w:r w:rsidR="005F6AC7" w:rsidRPr="008A3BCA">
              <w:rPr>
                <w:rFonts w:asciiTheme="minorBidi" w:hAnsiTheme="minorBidi" w:cstheme="minorBidi" w:hint="cs"/>
                <w:b/>
                <w:sz w:val="21"/>
                <w:szCs w:val="21"/>
                <w:rtl/>
                <w:lang w:eastAsia="he-IL"/>
              </w:rPr>
              <w:t xml:space="preserve"> </w:t>
            </w:r>
            <w:r w:rsidRPr="008A3BCA">
              <w:rPr>
                <w:rFonts w:asciiTheme="minorBidi" w:hAnsiTheme="minorBidi" w:cstheme="minorBidi" w:hint="cs"/>
                <w:b/>
                <w:sz w:val="21"/>
                <w:szCs w:val="21"/>
                <w:rtl/>
                <w:lang w:eastAsia="he-IL"/>
              </w:rPr>
              <w:t>סטטיסטית</w:t>
            </w:r>
            <w:r w:rsidR="005F6AC7" w:rsidRPr="008A3BCA">
              <w:rPr>
                <w:rFonts w:asciiTheme="minorBidi" w:hAnsiTheme="minorBidi" w:cstheme="minorBidi" w:hint="cs"/>
                <w:b/>
                <w:sz w:val="21"/>
                <w:szCs w:val="21"/>
                <w:rtl/>
                <w:lang w:eastAsia="he-IL"/>
              </w:rPr>
              <w:t xml:space="preserve"> </w:t>
            </w:r>
            <w:r w:rsidRPr="008A3BCA">
              <w:rPr>
                <w:rFonts w:asciiTheme="minorBidi" w:hAnsiTheme="minorBidi" w:cstheme="minorBidi" w:hint="cs"/>
                <w:b/>
                <w:sz w:val="21"/>
                <w:szCs w:val="21"/>
                <w:rtl/>
                <w:lang w:eastAsia="he-IL"/>
              </w:rPr>
              <w:t xml:space="preserve"> לצורך ביצוע עבודות סטטיסטיות והרצת מודלים מתקדמים ומורכבים לצורך בניית תחזיות ובמיוחד תחזיות ביקוש לחשמל, ניתוחים וכולה. טיפול במסדי נתונים גדולים בהתאם למצורף לחוות הדעת המצורפת למסמך זה.</w:t>
            </w:r>
          </w:p>
        </w:tc>
      </w:tr>
      <w:tr w:rsidR="007548B0" w:rsidRPr="008A3BCA" w:rsidTr="00222867">
        <w:tc>
          <w:tcPr>
            <w:tcW w:w="9178" w:type="dxa"/>
            <w:tcBorders>
              <w:top w:val="single" w:sz="4" w:space="0" w:color="auto"/>
              <w:left w:val="single" w:sz="4" w:space="0" w:color="auto"/>
              <w:bottom w:val="single" w:sz="4" w:space="0" w:color="auto"/>
              <w:right w:val="single" w:sz="4" w:space="0" w:color="auto"/>
            </w:tcBorders>
          </w:tcPr>
          <w:p w:rsidR="00222867" w:rsidRPr="008A3BCA" w:rsidRDefault="004E0F70">
            <w:pPr>
              <w:spacing w:line="276" w:lineRule="auto"/>
              <w:rPr>
                <w:rFonts w:asciiTheme="minorBidi" w:hAnsiTheme="minorBidi" w:cstheme="minorBidi"/>
                <w:b/>
                <w:sz w:val="21"/>
                <w:szCs w:val="21"/>
                <w:lang w:eastAsia="he-IL"/>
              </w:rPr>
            </w:pPr>
          </w:p>
        </w:tc>
      </w:tr>
      <w:tr w:rsidR="007548B0" w:rsidRPr="008A3BCA" w:rsidTr="00222867">
        <w:tc>
          <w:tcPr>
            <w:tcW w:w="9178" w:type="dxa"/>
            <w:tcBorders>
              <w:top w:val="single" w:sz="4" w:space="0" w:color="auto"/>
              <w:left w:val="single" w:sz="4" w:space="0" w:color="auto"/>
              <w:bottom w:val="single" w:sz="4" w:space="0" w:color="auto"/>
              <w:right w:val="single" w:sz="4" w:space="0" w:color="auto"/>
            </w:tcBorders>
          </w:tcPr>
          <w:p w:rsidR="00222867" w:rsidRPr="008A3BCA" w:rsidRDefault="004E0F70">
            <w:pPr>
              <w:spacing w:line="276" w:lineRule="auto"/>
              <w:rPr>
                <w:rFonts w:asciiTheme="minorBidi" w:hAnsiTheme="minorBidi" w:cstheme="minorBidi"/>
                <w:b/>
                <w:sz w:val="21"/>
                <w:szCs w:val="21"/>
                <w:lang w:eastAsia="he-IL"/>
              </w:rPr>
            </w:pPr>
          </w:p>
        </w:tc>
      </w:tr>
      <w:tr w:rsidR="007548B0" w:rsidRPr="008A3BCA" w:rsidTr="00222867">
        <w:tc>
          <w:tcPr>
            <w:tcW w:w="9178" w:type="dxa"/>
            <w:tcBorders>
              <w:top w:val="single" w:sz="4" w:space="0" w:color="auto"/>
              <w:left w:val="single" w:sz="4" w:space="0" w:color="auto"/>
              <w:bottom w:val="single" w:sz="4" w:space="0" w:color="auto"/>
              <w:right w:val="single" w:sz="4" w:space="0" w:color="auto"/>
            </w:tcBorders>
          </w:tcPr>
          <w:p w:rsidR="00222867" w:rsidRPr="008A3BCA" w:rsidRDefault="004E0F70">
            <w:pPr>
              <w:spacing w:line="276" w:lineRule="auto"/>
              <w:rPr>
                <w:rFonts w:asciiTheme="minorBidi" w:hAnsiTheme="minorBidi" w:cstheme="minorBidi"/>
                <w:b/>
                <w:sz w:val="21"/>
                <w:szCs w:val="21"/>
                <w:lang w:eastAsia="he-IL"/>
              </w:rPr>
            </w:pPr>
          </w:p>
        </w:tc>
      </w:tr>
      <w:tr w:rsidR="007548B0" w:rsidRPr="008A3BCA" w:rsidTr="00222867">
        <w:tc>
          <w:tcPr>
            <w:tcW w:w="9178" w:type="dxa"/>
            <w:tcBorders>
              <w:top w:val="single" w:sz="4" w:space="0" w:color="auto"/>
              <w:left w:val="single" w:sz="4" w:space="0" w:color="auto"/>
              <w:bottom w:val="single" w:sz="4" w:space="0" w:color="auto"/>
              <w:right w:val="single" w:sz="4" w:space="0" w:color="auto"/>
            </w:tcBorders>
          </w:tcPr>
          <w:p w:rsidR="00222867" w:rsidRPr="008A3BCA" w:rsidRDefault="004E0F70">
            <w:pPr>
              <w:spacing w:line="276" w:lineRule="auto"/>
              <w:rPr>
                <w:rFonts w:asciiTheme="minorBidi" w:hAnsiTheme="minorBidi" w:cstheme="minorBidi"/>
                <w:b/>
                <w:sz w:val="21"/>
                <w:szCs w:val="21"/>
                <w:lang w:eastAsia="he-IL"/>
              </w:rPr>
            </w:pPr>
          </w:p>
        </w:tc>
      </w:tr>
    </w:tbl>
    <w:p w:rsidR="00222867" w:rsidRPr="008A3BCA" w:rsidRDefault="004E0F70" w:rsidP="00222867">
      <w:pPr>
        <w:rPr>
          <w:rFonts w:asciiTheme="minorBidi" w:hAnsiTheme="minorBidi" w:cstheme="minorBidi"/>
          <w:b/>
          <w:sz w:val="21"/>
          <w:szCs w:val="21"/>
          <w:lang w:eastAsia="he-IL"/>
        </w:rPr>
      </w:pPr>
    </w:p>
    <w:p w:rsidR="00222867" w:rsidRPr="008A3BCA" w:rsidRDefault="009B6B29" w:rsidP="00222867">
      <w:pPr>
        <w:rPr>
          <w:rFonts w:asciiTheme="minorBidi" w:hAnsiTheme="minorBidi" w:cstheme="minorBidi"/>
          <w:b/>
          <w:sz w:val="21"/>
          <w:szCs w:val="21"/>
          <w:rtl/>
        </w:rPr>
      </w:pPr>
      <w:r w:rsidRPr="008A3BCA">
        <w:rPr>
          <w:rFonts w:asciiTheme="minorBidi" w:hAnsiTheme="minorBidi" w:cstheme="minorBidi"/>
          <w:bCs/>
          <w:sz w:val="21"/>
          <w:szCs w:val="21"/>
          <w:rtl/>
        </w:rPr>
        <w:t xml:space="preserve">האם קיים בנושא זה </w:t>
      </w:r>
      <w:r w:rsidRPr="008A3BCA">
        <w:rPr>
          <w:rFonts w:asciiTheme="minorBidi" w:hAnsiTheme="minorBidi" w:cstheme="minorBidi"/>
          <w:b/>
          <w:sz w:val="21"/>
          <w:szCs w:val="21"/>
          <w:rtl/>
        </w:rPr>
        <w:t xml:space="preserve">מכרז מרכזי של החשב הכללי או גורם ממשלתי מוסמך אחר?          </w:t>
      </w:r>
      <w:r w:rsidRPr="008A3BCA">
        <w:rPr>
          <w:rFonts w:ascii="Wingdings" w:hAnsi="Wingdings" w:cstheme="minorBidi"/>
          <w:b/>
          <w:sz w:val="21"/>
          <w:szCs w:val="21"/>
        </w:rPr>
        <w:sym w:font="Wingdings" w:char="F072"/>
      </w:r>
      <w:r w:rsidRPr="008A3BCA">
        <w:rPr>
          <w:rFonts w:asciiTheme="minorBidi" w:hAnsiTheme="minorBidi" w:cstheme="minorBidi"/>
          <w:b/>
          <w:sz w:val="21"/>
          <w:szCs w:val="21"/>
          <w:rtl/>
        </w:rPr>
        <w:t xml:space="preserve">  כן     </w:t>
      </w:r>
      <w:r w:rsidRPr="008A3BCA">
        <w:rPr>
          <w:rFonts w:ascii="Wingdings" w:hAnsi="Wingdings" w:cstheme="minorBidi"/>
          <w:b/>
          <w:sz w:val="21"/>
          <w:szCs w:val="21"/>
        </w:rPr>
        <w:sym w:font="Wingdings" w:char="F072"/>
      </w:r>
      <w:r w:rsidRPr="008A3BCA">
        <w:rPr>
          <w:rFonts w:asciiTheme="minorBidi" w:hAnsiTheme="minorBidi" w:cstheme="minorBidi"/>
          <w:b/>
          <w:sz w:val="21"/>
          <w:szCs w:val="21"/>
          <w:rtl/>
        </w:rPr>
        <w:t xml:space="preserve">  לא</w:t>
      </w:r>
    </w:p>
    <w:p w:rsidR="00222867" w:rsidRPr="008A3BCA" w:rsidRDefault="004E0F70" w:rsidP="00222867">
      <w:pPr>
        <w:rPr>
          <w:rFonts w:asciiTheme="minorBidi" w:hAnsiTheme="minorBidi" w:cstheme="minorBidi"/>
          <w:b/>
          <w:sz w:val="21"/>
          <w:szCs w:val="21"/>
          <w:rtl/>
        </w:rPr>
      </w:pPr>
    </w:p>
    <w:p w:rsidR="00222867" w:rsidRPr="008A3BCA" w:rsidRDefault="009B6B29" w:rsidP="00222867">
      <w:pPr>
        <w:rPr>
          <w:rFonts w:asciiTheme="minorBidi" w:hAnsiTheme="minorBidi" w:cstheme="minorBidi"/>
          <w:b/>
          <w:sz w:val="21"/>
          <w:szCs w:val="21"/>
          <w:rtl/>
        </w:rPr>
      </w:pPr>
      <w:r w:rsidRPr="008A3BCA">
        <w:rPr>
          <w:rFonts w:asciiTheme="minorBidi" w:hAnsiTheme="minorBidi" w:cstheme="minorBidi"/>
          <w:bCs/>
          <w:sz w:val="21"/>
          <w:szCs w:val="21"/>
          <w:rtl/>
        </w:rPr>
        <w:t>סוג ההתקשרות</w:t>
      </w:r>
      <w:r w:rsidRPr="008A3BCA">
        <w:rPr>
          <w:rFonts w:asciiTheme="minorBidi" w:hAnsiTheme="minorBidi" w:cstheme="minorBidi"/>
          <w:b/>
          <w:sz w:val="21"/>
          <w:szCs w:val="21"/>
          <w:rtl/>
        </w:rPr>
        <w:t xml:space="preserve">: (סמן </w:t>
      </w:r>
      <w:r w:rsidRPr="008A3BCA">
        <w:rPr>
          <w:rFonts w:asciiTheme="minorBidi" w:hAnsiTheme="minorBidi" w:cstheme="minorBidi"/>
          <w:b/>
          <w:sz w:val="21"/>
          <w:szCs w:val="21"/>
        </w:rPr>
        <w:t>X</w:t>
      </w:r>
      <w:r w:rsidRPr="008A3BCA">
        <w:rPr>
          <w:rFonts w:asciiTheme="minorBidi" w:hAnsiTheme="minorBidi" w:cstheme="minorBidi"/>
          <w:b/>
          <w:sz w:val="21"/>
          <w:szCs w:val="21"/>
          <w:rtl/>
        </w:rPr>
        <w:t xml:space="preserve"> במקום המתאים)</w:t>
      </w:r>
    </w:p>
    <w:p w:rsidR="00222867" w:rsidRPr="008A3BCA" w:rsidRDefault="004E0F70"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rsidRPr="008A3BCA" w:rsidTr="00222867">
        <w:tc>
          <w:tcPr>
            <w:tcW w:w="3085" w:type="dxa"/>
            <w:hideMark/>
          </w:tcPr>
          <w:p w:rsidR="00222867" w:rsidRPr="008A3BCA" w:rsidRDefault="009B6B29">
            <w:pPr>
              <w:ind w:right="283"/>
              <w:rPr>
                <w:rFonts w:asciiTheme="minorBidi" w:hAnsiTheme="minorBidi" w:cstheme="minorBidi"/>
                <w:b/>
                <w:sz w:val="21"/>
                <w:szCs w:val="21"/>
                <w:lang w:eastAsia="he-IL"/>
              </w:rPr>
            </w:pPr>
            <w:r w:rsidRPr="008A3BCA">
              <w:rPr>
                <w:rFonts w:asciiTheme="minorBidi" w:hAnsiTheme="minorBidi" w:cstheme="minorBidi"/>
                <w:b/>
                <w:sz w:val="21"/>
                <w:szCs w:val="21"/>
                <w:rtl/>
              </w:rPr>
              <w:t xml:space="preserve">   </w:t>
            </w:r>
            <w:r w:rsidRPr="008A3BCA">
              <w:rPr>
                <w:rFonts w:ascii="Wingdings" w:hAnsi="Wingdings" w:cstheme="minorBidi"/>
                <w:b/>
                <w:sz w:val="21"/>
                <w:szCs w:val="21"/>
              </w:rPr>
              <w:sym w:font="Wingdings" w:char="F072"/>
            </w:r>
            <w:r w:rsidRPr="008A3BCA">
              <w:rPr>
                <w:rFonts w:asciiTheme="minorBidi" w:hAnsiTheme="minorBidi" w:cstheme="minorBidi"/>
                <w:b/>
                <w:sz w:val="21"/>
                <w:szCs w:val="21"/>
                <w:rtl/>
              </w:rPr>
              <w:t xml:space="preserve">  טובין</w:t>
            </w:r>
          </w:p>
        </w:tc>
        <w:tc>
          <w:tcPr>
            <w:tcW w:w="2977" w:type="dxa"/>
            <w:hideMark/>
          </w:tcPr>
          <w:p w:rsidR="00222867" w:rsidRPr="008A3BCA" w:rsidRDefault="00410C51">
            <w:pPr>
              <w:ind w:right="283"/>
              <w:rPr>
                <w:rFonts w:asciiTheme="minorBidi" w:hAnsiTheme="minorBidi" w:cstheme="minorBidi"/>
                <w:b/>
                <w:sz w:val="21"/>
                <w:szCs w:val="21"/>
                <w:lang w:eastAsia="he-IL"/>
              </w:rPr>
            </w:pPr>
            <w:r w:rsidRPr="008A3BCA">
              <w:rPr>
                <w:rFonts w:ascii="Arial" w:hAnsi="Arial"/>
                <w:b/>
                <w:sz w:val="21"/>
                <w:szCs w:val="21"/>
              </w:rPr>
              <w:t>√</w:t>
            </w:r>
            <w:r w:rsidR="009B6B29" w:rsidRPr="008A3BCA">
              <w:rPr>
                <w:rFonts w:ascii="Wingdings" w:hAnsi="Wingdings" w:cstheme="minorBidi"/>
                <w:b/>
                <w:sz w:val="21"/>
                <w:szCs w:val="21"/>
              </w:rPr>
              <w:sym w:font="Wingdings" w:char="F072"/>
            </w:r>
            <w:r w:rsidR="009B6B29" w:rsidRPr="008A3BCA">
              <w:rPr>
                <w:rFonts w:asciiTheme="minorBidi" w:hAnsiTheme="minorBidi" w:cstheme="minorBidi"/>
                <w:b/>
                <w:sz w:val="21"/>
                <w:szCs w:val="21"/>
                <w:rtl/>
              </w:rPr>
              <w:t xml:space="preserve">  שירותים</w:t>
            </w:r>
          </w:p>
        </w:tc>
        <w:tc>
          <w:tcPr>
            <w:tcW w:w="3116" w:type="dxa"/>
          </w:tcPr>
          <w:p w:rsidR="00222867" w:rsidRPr="008A3BCA" w:rsidRDefault="009B6B29">
            <w:pPr>
              <w:ind w:right="283"/>
              <w:rPr>
                <w:rFonts w:asciiTheme="minorBidi" w:hAnsiTheme="minorBidi" w:cstheme="minorBidi"/>
                <w:b/>
                <w:sz w:val="21"/>
                <w:szCs w:val="21"/>
                <w:rtl/>
                <w:lang w:eastAsia="he-IL"/>
              </w:rPr>
            </w:pPr>
            <w:r w:rsidRPr="008A3BCA">
              <w:rPr>
                <w:rFonts w:ascii="Wingdings" w:hAnsi="Wingdings" w:cstheme="minorBidi"/>
                <w:b/>
                <w:sz w:val="21"/>
                <w:szCs w:val="21"/>
              </w:rPr>
              <w:sym w:font="Wingdings" w:char="F072"/>
            </w:r>
            <w:r w:rsidRPr="008A3BCA">
              <w:rPr>
                <w:rFonts w:asciiTheme="minorBidi" w:hAnsiTheme="minorBidi" w:cstheme="minorBidi"/>
                <w:b/>
                <w:sz w:val="21"/>
                <w:szCs w:val="21"/>
                <w:rtl/>
              </w:rPr>
              <w:t xml:space="preserve">  ביצוע עבודה</w:t>
            </w:r>
          </w:p>
          <w:p w:rsidR="00222867" w:rsidRPr="008A3BCA" w:rsidRDefault="004E0F70">
            <w:pPr>
              <w:ind w:right="283"/>
              <w:rPr>
                <w:rFonts w:asciiTheme="minorBidi" w:hAnsiTheme="minorBidi" w:cstheme="minorBidi"/>
                <w:b/>
                <w:sz w:val="21"/>
                <w:szCs w:val="21"/>
                <w:lang w:eastAsia="he-IL"/>
              </w:rPr>
            </w:pPr>
          </w:p>
        </w:tc>
      </w:tr>
    </w:tbl>
    <w:p w:rsidR="00222867" w:rsidRPr="008A3BCA" w:rsidRDefault="004E0F70"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4"/>
        <w:gridCol w:w="3349"/>
        <w:gridCol w:w="2996"/>
      </w:tblGrid>
      <w:tr w:rsidR="007548B0" w:rsidRPr="008A3BCA" w:rsidTr="00222867">
        <w:tc>
          <w:tcPr>
            <w:tcW w:w="2698" w:type="dxa"/>
            <w:shd w:val="clear" w:color="auto" w:fill="E6E6E6"/>
            <w:hideMark/>
          </w:tcPr>
          <w:p w:rsidR="00222867" w:rsidRPr="008A3BCA" w:rsidRDefault="009B6B29">
            <w:pPr>
              <w:spacing w:line="360" w:lineRule="auto"/>
              <w:rPr>
                <w:rFonts w:asciiTheme="minorBidi" w:hAnsiTheme="minorBidi" w:cstheme="minorBidi"/>
                <w:bCs/>
                <w:sz w:val="21"/>
                <w:szCs w:val="21"/>
                <w:lang w:eastAsia="he-IL"/>
              </w:rPr>
            </w:pPr>
            <w:r w:rsidRPr="008A3BCA">
              <w:rPr>
                <w:rFonts w:asciiTheme="minorBidi" w:hAnsiTheme="minorBidi" w:cstheme="minorBidi"/>
                <w:bCs/>
                <w:sz w:val="21"/>
                <w:szCs w:val="21"/>
                <w:rtl/>
              </w:rPr>
              <w:t>שם הספק:</w:t>
            </w:r>
          </w:p>
        </w:tc>
        <w:tc>
          <w:tcPr>
            <w:tcW w:w="6480" w:type="dxa"/>
            <w:gridSpan w:val="2"/>
          </w:tcPr>
          <w:p w:rsidR="00222867" w:rsidRPr="008A3BCA" w:rsidRDefault="00410C51">
            <w:pPr>
              <w:rPr>
                <w:rFonts w:asciiTheme="minorBidi" w:hAnsiTheme="minorBidi" w:cstheme="minorBidi"/>
                <w:b/>
                <w:sz w:val="21"/>
                <w:szCs w:val="21"/>
                <w:lang w:eastAsia="he-IL"/>
              </w:rPr>
            </w:pPr>
            <w:r w:rsidRPr="008A3BCA">
              <w:rPr>
                <w:rFonts w:asciiTheme="minorBidi" w:hAnsiTheme="minorBidi" w:cstheme="minorBidi" w:hint="cs"/>
                <w:b/>
                <w:sz w:val="21"/>
                <w:szCs w:val="21"/>
                <w:rtl/>
                <w:lang w:eastAsia="he-IL"/>
              </w:rPr>
              <w:t xml:space="preserve">מ.י.ה מחשבים </w:t>
            </w:r>
          </w:p>
        </w:tc>
      </w:tr>
      <w:tr w:rsidR="007548B0" w:rsidRPr="008A3BCA" w:rsidTr="00222867">
        <w:tc>
          <w:tcPr>
            <w:tcW w:w="2698" w:type="dxa"/>
            <w:shd w:val="clear" w:color="auto" w:fill="E6E6E6"/>
            <w:hideMark/>
          </w:tcPr>
          <w:p w:rsidR="00222867" w:rsidRPr="008A3BCA" w:rsidRDefault="009B6B29">
            <w:pPr>
              <w:spacing w:line="360" w:lineRule="auto"/>
              <w:rPr>
                <w:rFonts w:asciiTheme="minorBidi" w:hAnsiTheme="minorBidi" w:cstheme="minorBidi"/>
                <w:bCs/>
                <w:sz w:val="21"/>
                <w:szCs w:val="21"/>
                <w:rtl/>
                <w:lang w:eastAsia="he-IL"/>
              </w:rPr>
            </w:pPr>
            <w:r w:rsidRPr="008A3BCA">
              <w:rPr>
                <w:rFonts w:asciiTheme="minorBidi" w:hAnsiTheme="minorBidi" w:cstheme="minorBidi"/>
                <w:bCs/>
                <w:sz w:val="21"/>
                <w:szCs w:val="21"/>
                <w:rtl/>
              </w:rPr>
              <w:t xml:space="preserve">מספר הספק </w:t>
            </w:r>
          </w:p>
          <w:p w:rsidR="00222867" w:rsidRPr="008A3BCA" w:rsidRDefault="009B6B29">
            <w:pPr>
              <w:spacing w:line="360" w:lineRule="auto"/>
              <w:rPr>
                <w:rFonts w:asciiTheme="minorBidi" w:hAnsiTheme="minorBidi" w:cstheme="minorBidi"/>
                <w:bCs/>
                <w:sz w:val="21"/>
                <w:szCs w:val="21"/>
                <w:lang w:eastAsia="he-IL"/>
              </w:rPr>
            </w:pPr>
            <w:r w:rsidRPr="008A3BCA">
              <w:rPr>
                <w:rFonts w:asciiTheme="minorBidi" w:hAnsiTheme="minorBidi" w:cstheme="minorBidi"/>
                <w:bCs/>
                <w:sz w:val="21"/>
                <w:szCs w:val="21"/>
                <w:rtl/>
              </w:rPr>
              <w:t xml:space="preserve">(ח.פ/ח.צ/ע.מ/מספר עמותה) </w:t>
            </w:r>
          </w:p>
        </w:tc>
        <w:tc>
          <w:tcPr>
            <w:tcW w:w="6480" w:type="dxa"/>
            <w:gridSpan w:val="2"/>
          </w:tcPr>
          <w:p w:rsidR="00222867" w:rsidRPr="008A3BCA" w:rsidRDefault="00410C51">
            <w:pPr>
              <w:rPr>
                <w:rFonts w:asciiTheme="minorBidi" w:hAnsiTheme="minorBidi" w:cstheme="minorBidi"/>
                <w:b/>
                <w:sz w:val="21"/>
                <w:szCs w:val="21"/>
                <w:lang w:eastAsia="he-IL"/>
              </w:rPr>
            </w:pPr>
            <w:r w:rsidRPr="008A3BCA">
              <w:rPr>
                <w:rFonts w:asciiTheme="minorBidi" w:hAnsiTheme="minorBidi" w:cstheme="minorBidi" w:hint="cs"/>
                <w:b/>
                <w:sz w:val="21"/>
                <w:szCs w:val="21"/>
                <w:rtl/>
                <w:lang w:eastAsia="he-IL"/>
              </w:rPr>
              <w:t>510860380</w:t>
            </w:r>
          </w:p>
        </w:tc>
      </w:tr>
      <w:tr w:rsidR="007548B0" w:rsidRPr="008A3BCA" w:rsidTr="00222867">
        <w:tc>
          <w:tcPr>
            <w:tcW w:w="2698" w:type="dxa"/>
            <w:shd w:val="clear" w:color="auto" w:fill="E6E6E6"/>
            <w:hideMark/>
          </w:tcPr>
          <w:p w:rsidR="00222867" w:rsidRPr="008A3BCA" w:rsidRDefault="009B6B29">
            <w:pPr>
              <w:spacing w:line="360" w:lineRule="auto"/>
              <w:rPr>
                <w:rFonts w:asciiTheme="minorBidi" w:hAnsiTheme="minorBidi" w:cstheme="minorBidi"/>
                <w:bCs/>
                <w:sz w:val="21"/>
                <w:szCs w:val="21"/>
                <w:lang w:eastAsia="he-IL"/>
              </w:rPr>
            </w:pPr>
            <w:r w:rsidRPr="008A3BCA">
              <w:rPr>
                <w:rFonts w:asciiTheme="minorBidi" w:hAnsiTheme="minorBidi" w:cstheme="minorBidi"/>
                <w:bCs/>
                <w:sz w:val="21"/>
                <w:szCs w:val="21"/>
                <w:rtl/>
              </w:rPr>
              <w:t xml:space="preserve">ספק זה הנו: </w:t>
            </w:r>
          </w:p>
        </w:tc>
        <w:tc>
          <w:tcPr>
            <w:tcW w:w="3420" w:type="dxa"/>
            <w:hideMark/>
          </w:tcPr>
          <w:p w:rsidR="00222867" w:rsidRPr="008A3BCA" w:rsidRDefault="00410C51" w:rsidP="009B6B29">
            <w:pPr>
              <w:rPr>
                <w:rFonts w:asciiTheme="minorBidi" w:hAnsiTheme="minorBidi" w:cstheme="minorBidi"/>
                <w:b/>
                <w:sz w:val="21"/>
                <w:szCs w:val="21"/>
                <w:lang w:eastAsia="he-IL"/>
              </w:rPr>
            </w:pPr>
            <w:r w:rsidRPr="008A3BCA">
              <w:rPr>
                <w:rFonts w:ascii="Arial" w:hAnsi="Arial"/>
                <w:b/>
                <w:sz w:val="21"/>
                <w:szCs w:val="21"/>
              </w:rPr>
              <w:t>√</w:t>
            </w:r>
            <w:r w:rsidR="009B6B29" w:rsidRPr="008A3BCA">
              <w:rPr>
                <w:rFonts w:ascii="Wingdings" w:hAnsi="Wingdings" w:cstheme="minorBidi"/>
                <w:b/>
                <w:sz w:val="21"/>
                <w:szCs w:val="21"/>
              </w:rPr>
              <w:sym w:font="Wingdings" w:char="F072"/>
            </w:r>
            <w:r w:rsidR="009B6B29" w:rsidRPr="008A3BCA">
              <w:rPr>
                <w:rFonts w:asciiTheme="minorBidi" w:hAnsiTheme="minorBidi" w:cstheme="minorBidi"/>
                <w:b/>
                <w:sz w:val="21"/>
                <w:szCs w:val="21"/>
                <w:rtl/>
              </w:rPr>
              <w:t xml:space="preserve">ספק יחיד </w:t>
            </w:r>
          </w:p>
        </w:tc>
        <w:tc>
          <w:tcPr>
            <w:tcW w:w="3060" w:type="dxa"/>
            <w:hideMark/>
          </w:tcPr>
          <w:p w:rsidR="00222867" w:rsidRPr="008A3BCA" w:rsidRDefault="009B6B29" w:rsidP="009B6B29">
            <w:pPr>
              <w:rPr>
                <w:rFonts w:asciiTheme="minorBidi" w:hAnsiTheme="minorBidi" w:cstheme="minorBidi"/>
                <w:b/>
                <w:sz w:val="21"/>
                <w:szCs w:val="21"/>
                <w:lang w:eastAsia="he-IL"/>
              </w:rPr>
            </w:pPr>
            <w:r w:rsidRPr="008A3BCA">
              <w:rPr>
                <w:rFonts w:ascii="Wingdings" w:hAnsi="Wingdings" w:cstheme="minorBidi"/>
                <w:b/>
                <w:sz w:val="21"/>
                <w:szCs w:val="21"/>
              </w:rPr>
              <w:sym w:font="Wingdings" w:char="F072"/>
            </w:r>
            <w:r w:rsidRPr="008A3BCA">
              <w:rPr>
                <w:rFonts w:asciiTheme="minorBidi" w:hAnsiTheme="minorBidi" w:cstheme="minorBidi"/>
                <w:b/>
                <w:sz w:val="21"/>
                <w:szCs w:val="21"/>
                <w:rtl/>
              </w:rPr>
              <w:t xml:space="preserve">ספק חוץ </w:t>
            </w:r>
          </w:p>
        </w:tc>
      </w:tr>
      <w:tr w:rsidR="007548B0" w:rsidRPr="008A3BCA" w:rsidTr="005F6AC7">
        <w:trPr>
          <w:trHeight w:val="417"/>
        </w:trPr>
        <w:tc>
          <w:tcPr>
            <w:tcW w:w="2698" w:type="dxa"/>
            <w:shd w:val="clear" w:color="auto" w:fill="E6E6E6"/>
            <w:hideMark/>
          </w:tcPr>
          <w:p w:rsidR="00222867" w:rsidRPr="008A3BCA" w:rsidRDefault="009B6B29">
            <w:pPr>
              <w:spacing w:line="360" w:lineRule="auto"/>
              <w:rPr>
                <w:rFonts w:asciiTheme="minorBidi" w:hAnsiTheme="minorBidi" w:cstheme="minorBidi"/>
                <w:bCs/>
                <w:sz w:val="21"/>
                <w:szCs w:val="21"/>
                <w:lang w:eastAsia="he-IL"/>
              </w:rPr>
            </w:pPr>
            <w:r w:rsidRPr="008A3BCA">
              <w:rPr>
                <w:rFonts w:asciiTheme="minorBidi" w:hAnsiTheme="minorBidi" w:cstheme="minorBidi"/>
                <w:bCs/>
                <w:sz w:val="21"/>
                <w:szCs w:val="21"/>
                <w:rtl/>
              </w:rPr>
              <w:t>אומדן / שווי ההתקשרות:</w:t>
            </w:r>
          </w:p>
        </w:tc>
        <w:tc>
          <w:tcPr>
            <w:tcW w:w="6480" w:type="dxa"/>
            <w:gridSpan w:val="2"/>
          </w:tcPr>
          <w:p w:rsidR="00222867" w:rsidRPr="008A3BCA" w:rsidRDefault="00F85C3B" w:rsidP="00F85C3B">
            <w:pPr>
              <w:rPr>
                <w:rFonts w:asciiTheme="minorBidi" w:hAnsiTheme="minorBidi" w:cstheme="minorBidi"/>
                <w:b/>
                <w:sz w:val="21"/>
                <w:szCs w:val="21"/>
                <w:lang w:eastAsia="he-IL"/>
              </w:rPr>
            </w:pPr>
            <w:r w:rsidRPr="008A3BCA">
              <w:rPr>
                <w:rFonts w:asciiTheme="minorBidi" w:hAnsiTheme="minorBidi" w:cstheme="minorBidi" w:hint="cs"/>
                <w:b/>
                <w:sz w:val="21"/>
                <w:szCs w:val="21"/>
                <w:rtl/>
                <w:lang w:eastAsia="he-IL"/>
              </w:rPr>
              <w:t xml:space="preserve">47,584 ₪ </w:t>
            </w:r>
            <w:r w:rsidR="003A19C6">
              <w:rPr>
                <w:rFonts w:asciiTheme="minorBidi" w:hAnsiTheme="minorBidi" w:cstheme="minorBidi" w:hint="cs"/>
                <w:b/>
                <w:sz w:val="21"/>
                <w:szCs w:val="21"/>
                <w:rtl/>
                <w:lang w:eastAsia="he-IL"/>
              </w:rPr>
              <w:t>לשנה</w:t>
            </w:r>
            <w:bookmarkStart w:id="0" w:name="_GoBack"/>
            <w:bookmarkEnd w:id="0"/>
          </w:p>
        </w:tc>
      </w:tr>
      <w:tr w:rsidR="007548B0" w:rsidTr="00222867">
        <w:tc>
          <w:tcPr>
            <w:tcW w:w="2698" w:type="dxa"/>
            <w:shd w:val="clear" w:color="auto" w:fill="E6E6E6"/>
            <w:hideMark/>
          </w:tcPr>
          <w:p w:rsidR="00222867" w:rsidRPr="008A3BCA" w:rsidRDefault="009B6B29">
            <w:pPr>
              <w:spacing w:line="360" w:lineRule="auto"/>
              <w:rPr>
                <w:rFonts w:asciiTheme="minorBidi" w:hAnsiTheme="minorBidi" w:cstheme="minorBidi"/>
                <w:bCs/>
                <w:sz w:val="21"/>
                <w:szCs w:val="21"/>
                <w:lang w:eastAsia="he-IL"/>
              </w:rPr>
            </w:pPr>
            <w:r w:rsidRPr="008A3BCA">
              <w:rPr>
                <w:rFonts w:asciiTheme="minorBidi" w:hAnsiTheme="minorBidi" w:cstheme="minorBidi"/>
                <w:bCs/>
                <w:sz w:val="21"/>
                <w:szCs w:val="21"/>
                <w:rtl/>
              </w:rPr>
              <w:t xml:space="preserve">תקופת ההתקשרות: </w:t>
            </w:r>
          </w:p>
        </w:tc>
        <w:tc>
          <w:tcPr>
            <w:tcW w:w="6480" w:type="dxa"/>
            <w:gridSpan w:val="2"/>
          </w:tcPr>
          <w:p w:rsidR="00222867" w:rsidRPr="008A3BCA" w:rsidRDefault="003C544C" w:rsidP="005F6AC7">
            <w:pPr>
              <w:rPr>
                <w:rFonts w:asciiTheme="minorBidi" w:hAnsiTheme="minorBidi" w:cstheme="minorBidi"/>
                <w:b/>
                <w:sz w:val="21"/>
                <w:szCs w:val="21"/>
                <w:lang w:eastAsia="he-IL"/>
              </w:rPr>
            </w:pPr>
            <w:r w:rsidRPr="008A3BCA">
              <w:rPr>
                <w:rFonts w:asciiTheme="minorBidi" w:hAnsiTheme="minorBidi" w:cstheme="minorBidi" w:hint="cs"/>
                <w:b/>
                <w:sz w:val="21"/>
                <w:szCs w:val="21"/>
                <w:rtl/>
                <w:lang w:eastAsia="he-IL"/>
              </w:rPr>
              <w:t xml:space="preserve">מ- </w:t>
            </w:r>
            <w:r w:rsidR="00A52149" w:rsidRPr="008A3BCA">
              <w:rPr>
                <w:rFonts w:asciiTheme="minorBidi" w:hAnsiTheme="minorBidi" w:cstheme="minorBidi" w:hint="cs"/>
                <w:b/>
                <w:sz w:val="21"/>
                <w:szCs w:val="21"/>
                <w:rtl/>
                <w:lang w:eastAsia="he-IL"/>
              </w:rPr>
              <w:t>1</w:t>
            </w:r>
            <w:r w:rsidRPr="008A3BCA">
              <w:rPr>
                <w:rFonts w:asciiTheme="minorBidi" w:hAnsiTheme="minorBidi" w:cstheme="minorBidi" w:hint="cs"/>
                <w:b/>
                <w:sz w:val="21"/>
                <w:szCs w:val="21"/>
                <w:rtl/>
                <w:lang w:eastAsia="he-IL"/>
              </w:rPr>
              <w:t>.1.202</w:t>
            </w:r>
            <w:r w:rsidR="00A52149" w:rsidRPr="008A3BCA">
              <w:rPr>
                <w:rFonts w:asciiTheme="minorBidi" w:hAnsiTheme="minorBidi" w:cstheme="minorBidi" w:hint="cs"/>
                <w:b/>
                <w:sz w:val="21"/>
                <w:szCs w:val="21"/>
                <w:rtl/>
                <w:lang w:eastAsia="he-IL"/>
              </w:rPr>
              <w:t>2</w:t>
            </w:r>
            <w:r w:rsidRPr="008A3BCA">
              <w:rPr>
                <w:rFonts w:asciiTheme="minorBidi" w:hAnsiTheme="minorBidi" w:cstheme="minorBidi" w:hint="cs"/>
                <w:b/>
                <w:sz w:val="21"/>
                <w:szCs w:val="21"/>
                <w:rtl/>
                <w:lang w:eastAsia="he-IL"/>
              </w:rPr>
              <w:t xml:space="preserve"> עד </w:t>
            </w:r>
            <w:r w:rsidR="00A52149" w:rsidRPr="008A3BCA">
              <w:rPr>
                <w:rFonts w:asciiTheme="minorBidi" w:hAnsiTheme="minorBidi" w:cstheme="minorBidi" w:hint="cs"/>
                <w:b/>
                <w:sz w:val="21"/>
                <w:szCs w:val="21"/>
                <w:rtl/>
                <w:lang w:eastAsia="he-IL"/>
              </w:rPr>
              <w:t>31</w:t>
            </w:r>
            <w:r w:rsidRPr="008A3BCA">
              <w:rPr>
                <w:rFonts w:asciiTheme="minorBidi" w:hAnsiTheme="minorBidi" w:cstheme="minorBidi" w:hint="cs"/>
                <w:b/>
                <w:sz w:val="21"/>
                <w:szCs w:val="21"/>
                <w:rtl/>
                <w:lang w:eastAsia="he-IL"/>
              </w:rPr>
              <w:t>.12.202</w:t>
            </w:r>
            <w:r w:rsidR="005F6AC7" w:rsidRPr="008A3BCA">
              <w:rPr>
                <w:rFonts w:asciiTheme="minorBidi" w:hAnsiTheme="minorBidi" w:cstheme="minorBidi" w:hint="cs"/>
                <w:b/>
                <w:sz w:val="21"/>
                <w:szCs w:val="21"/>
                <w:rtl/>
                <w:lang w:eastAsia="he-IL"/>
              </w:rPr>
              <w:t>3</w:t>
            </w:r>
            <w:r w:rsidR="00A52149" w:rsidRPr="008A3BCA">
              <w:rPr>
                <w:rFonts w:asciiTheme="minorBidi" w:hAnsiTheme="minorBidi" w:cstheme="minorBidi" w:hint="cs"/>
                <w:b/>
                <w:sz w:val="21"/>
                <w:szCs w:val="21"/>
                <w:rtl/>
                <w:lang w:eastAsia="he-IL"/>
              </w:rPr>
              <w:t xml:space="preserve"> </w:t>
            </w:r>
          </w:p>
        </w:tc>
      </w:tr>
    </w:tbl>
    <w:p w:rsidR="00222867" w:rsidRPr="00AF57E9" w:rsidRDefault="004E0F70" w:rsidP="00222867">
      <w:pPr>
        <w:rPr>
          <w:rFonts w:asciiTheme="minorBidi" w:hAnsiTheme="minorBidi" w:cstheme="minorBidi"/>
          <w:bCs/>
          <w:sz w:val="21"/>
          <w:szCs w:val="21"/>
          <w:rtl/>
          <w:lang w:eastAsia="he-IL"/>
        </w:rPr>
      </w:pPr>
    </w:p>
    <w:p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br w:type="page"/>
      </w:r>
      <w:r w:rsidRPr="00AF57E9">
        <w:rPr>
          <w:rFonts w:asciiTheme="minorBidi" w:hAnsiTheme="minorBidi" w:cstheme="minorBidi"/>
          <w:bCs/>
          <w:sz w:val="24"/>
          <w:szCs w:val="24"/>
          <w:rtl/>
        </w:rPr>
        <w:lastRenderedPageBreak/>
        <w:t>נימוקים כי הספק הוא ספק יחיד או כי הטובין הם טובי חוץ</w:t>
      </w:r>
    </w:p>
    <w:p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rsidR="00222867" w:rsidRPr="00AF57E9" w:rsidRDefault="004E0F70" w:rsidP="00222867">
      <w:pPr>
        <w:rPr>
          <w:rFonts w:asciiTheme="minorBidi" w:hAnsiTheme="minorBidi" w:cstheme="minorBidi"/>
          <w:bCs/>
          <w:sz w:val="21"/>
          <w:szCs w:val="21"/>
          <w:rtl/>
        </w:rPr>
      </w:pPr>
    </w:p>
    <w:p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rsidR="00222867" w:rsidRPr="00AF57E9" w:rsidRDefault="004E0F70"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E80D7B">
        <w:tc>
          <w:tcPr>
            <w:tcW w:w="9019" w:type="dxa"/>
            <w:tcBorders>
              <w:top w:val="single" w:sz="4" w:space="0" w:color="auto"/>
              <w:left w:val="single" w:sz="4" w:space="0" w:color="auto"/>
              <w:bottom w:val="single" w:sz="4" w:space="0" w:color="auto"/>
              <w:right w:val="single" w:sz="4" w:space="0" w:color="auto"/>
            </w:tcBorders>
          </w:tcPr>
          <w:p w:rsidR="00222867" w:rsidRPr="00E80D7B" w:rsidRDefault="00E80D7B" w:rsidP="00E80D7B">
            <w:pPr>
              <w:tabs>
                <w:tab w:val="left" w:pos="879"/>
                <w:tab w:val="center" w:pos="4401"/>
              </w:tabs>
              <w:spacing w:line="360" w:lineRule="auto"/>
              <w:rPr>
                <w:rFonts w:asciiTheme="minorBidi" w:hAnsiTheme="minorBidi" w:cstheme="minorBidi"/>
                <w:bCs/>
                <w:sz w:val="21"/>
                <w:szCs w:val="21"/>
                <w:u w:val="single"/>
                <w:lang w:eastAsia="he-IL"/>
              </w:rPr>
            </w:pPr>
            <w:r w:rsidRPr="00E80D7B">
              <w:rPr>
                <w:rFonts w:asciiTheme="minorBidi" w:hAnsiTheme="minorBidi" w:cstheme="minorBidi"/>
                <w:bCs/>
                <w:sz w:val="21"/>
                <w:szCs w:val="21"/>
                <w:u w:val="single"/>
                <w:rtl/>
                <w:lang w:eastAsia="he-IL"/>
              </w:rPr>
              <w:tab/>
            </w:r>
            <w:r w:rsidRPr="00E80D7B">
              <w:rPr>
                <w:rFonts w:asciiTheme="minorBidi" w:hAnsiTheme="minorBidi" w:cstheme="minorBidi"/>
                <w:bCs/>
                <w:sz w:val="21"/>
                <w:szCs w:val="21"/>
                <w:u w:val="single"/>
                <w:rtl/>
                <w:lang w:eastAsia="he-IL"/>
              </w:rPr>
              <w:tab/>
            </w:r>
            <w:r w:rsidR="003F50EE" w:rsidRPr="00E80D7B">
              <w:rPr>
                <w:rFonts w:asciiTheme="minorBidi" w:hAnsiTheme="minorBidi" w:cstheme="minorBidi" w:hint="cs"/>
                <w:bCs/>
                <w:sz w:val="21"/>
                <w:szCs w:val="21"/>
                <w:u w:val="single"/>
                <w:rtl/>
                <w:lang w:eastAsia="he-IL"/>
              </w:rPr>
              <w:t xml:space="preserve">חוות דעת לספק יחיד עבור שירות לתןכנת </w:t>
            </w:r>
            <w:r w:rsidR="003F50EE" w:rsidRPr="00E80D7B">
              <w:rPr>
                <w:rFonts w:asciiTheme="minorBidi" w:hAnsiTheme="minorBidi" w:cstheme="minorBidi" w:hint="cs"/>
                <w:bCs/>
                <w:sz w:val="21"/>
                <w:szCs w:val="21"/>
                <w:u w:val="single"/>
                <w:lang w:eastAsia="he-IL"/>
              </w:rPr>
              <w:t>SAS</w:t>
            </w:r>
            <w:r w:rsidR="003F50EE" w:rsidRPr="00E80D7B">
              <w:rPr>
                <w:rFonts w:asciiTheme="minorBidi" w:hAnsiTheme="minorBidi" w:cstheme="minorBidi" w:hint="cs"/>
                <w:bCs/>
                <w:sz w:val="21"/>
                <w:szCs w:val="21"/>
                <w:u w:val="single"/>
                <w:rtl/>
                <w:lang w:eastAsia="he-IL"/>
              </w:rPr>
              <w:t xml:space="preserve"> באמצעות חברת מ.י.ה מחשבים בע"מ </w:t>
            </w:r>
          </w:p>
        </w:tc>
      </w:tr>
      <w:tr w:rsidR="007548B0" w:rsidTr="00E80D7B">
        <w:tc>
          <w:tcPr>
            <w:tcW w:w="9019" w:type="dxa"/>
            <w:tcBorders>
              <w:top w:val="single" w:sz="4" w:space="0" w:color="auto"/>
              <w:left w:val="single" w:sz="4" w:space="0" w:color="auto"/>
              <w:bottom w:val="single" w:sz="4" w:space="0" w:color="auto"/>
              <w:right w:val="single" w:sz="4" w:space="0" w:color="auto"/>
            </w:tcBorders>
          </w:tcPr>
          <w:p w:rsidR="003F50EE" w:rsidRPr="001E384E" w:rsidRDefault="003F50EE" w:rsidP="003F50EE">
            <w:pPr>
              <w:spacing w:line="360" w:lineRule="auto"/>
              <w:ind w:left="368"/>
              <w:jc w:val="both"/>
              <w:rPr>
                <w:b/>
                <w:bCs/>
                <w:sz w:val="24"/>
                <w:u w:val="single"/>
                <w:rtl/>
              </w:rPr>
            </w:pPr>
            <w:r w:rsidRPr="001E384E">
              <w:rPr>
                <w:rFonts w:hint="cs"/>
                <w:b/>
                <w:bCs/>
                <w:sz w:val="24"/>
                <w:u w:val="single"/>
                <w:rtl/>
              </w:rPr>
              <w:t>רקע</w:t>
            </w:r>
          </w:p>
          <w:p w:rsidR="003F50EE" w:rsidRDefault="003F50EE" w:rsidP="003F50EE">
            <w:pPr>
              <w:spacing w:line="360" w:lineRule="auto"/>
              <w:ind w:left="360"/>
              <w:jc w:val="both"/>
              <w:rPr>
                <w:sz w:val="24"/>
                <w:rtl/>
              </w:rPr>
            </w:pPr>
            <w:r>
              <w:rPr>
                <w:rFonts w:hint="cs"/>
                <w:sz w:val="24"/>
                <w:rtl/>
              </w:rPr>
              <w:t xml:space="preserve">כחלק מעבודת רשות החשמל לקביעת תעריפים עושה הרשות שימוש בתחזיות ביקוש לחשמל. תחזיות הביקוש משמשות לחישוב עלויות הדלקים המשמשים ליצור חשמל,  </w:t>
            </w:r>
            <w:r w:rsidRPr="001E384E">
              <w:rPr>
                <w:rFonts w:hint="cs"/>
                <w:sz w:val="24"/>
                <w:rtl/>
              </w:rPr>
              <w:t>בחינת תוכניות פיתוח</w:t>
            </w:r>
            <w:r>
              <w:rPr>
                <w:rFonts w:hint="cs"/>
                <w:sz w:val="24"/>
                <w:rtl/>
              </w:rPr>
              <w:t xml:space="preserve"> ובדיקות כדאיות שונות במשק החשמל.</w:t>
            </w:r>
          </w:p>
          <w:p w:rsidR="003F50EE" w:rsidRPr="001E384E" w:rsidRDefault="003F50EE" w:rsidP="003F50EE">
            <w:pPr>
              <w:spacing w:line="360" w:lineRule="auto"/>
              <w:ind w:left="360"/>
              <w:jc w:val="both"/>
              <w:rPr>
                <w:sz w:val="24"/>
                <w:rtl/>
              </w:rPr>
            </w:pPr>
            <w:r w:rsidRPr="001E384E">
              <w:rPr>
                <w:rFonts w:hint="cs"/>
                <w:sz w:val="24"/>
                <w:rtl/>
              </w:rPr>
              <w:t xml:space="preserve">המודלים של ביקוש לחשמל עוסקים בביקושים לאנרגיה ובביקושי עומס לארבעה טווחי זמן: טווח מידי (שעות), טווח קצר (שעות וימים), טווח ביניים וטווח ארוך. הטווח המיידי והקצר נועדו </w:t>
            </w:r>
            <w:r>
              <w:rPr>
                <w:rFonts w:hint="cs"/>
                <w:sz w:val="24"/>
                <w:rtl/>
              </w:rPr>
              <w:t xml:space="preserve">לחישוב עלויות שוליות בטווח הקצר (מחירי </w:t>
            </w:r>
            <w:r>
              <w:rPr>
                <w:sz w:val="24"/>
              </w:rPr>
              <w:t>spot ex-ante</w:t>
            </w:r>
            <w:r>
              <w:rPr>
                <w:rFonts w:hint="cs"/>
                <w:sz w:val="24"/>
                <w:rtl/>
              </w:rPr>
              <w:t>)</w:t>
            </w:r>
            <w:r w:rsidRPr="001E384E">
              <w:rPr>
                <w:rFonts w:hint="cs"/>
                <w:sz w:val="24"/>
                <w:rtl/>
              </w:rPr>
              <w:t xml:space="preserve">, טווח הביניים נועד בעיקר לצורך </w:t>
            </w:r>
            <w:r>
              <w:rPr>
                <w:rFonts w:hint="cs"/>
                <w:sz w:val="24"/>
                <w:rtl/>
              </w:rPr>
              <w:t>חישוב כמות עלות הדלקים המוכרות</w:t>
            </w:r>
            <w:r w:rsidRPr="001E384E">
              <w:rPr>
                <w:rFonts w:hint="cs"/>
                <w:sz w:val="24"/>
                <w:rtl/>
              </w:rPr>
              <w:t xml:space="preserve"> ו</w:t>
            </w:r>
            <w:r>
              <w:rPr>
                <w:rFonts w:hint="cs"/>
                <w:sz w:val="24"/>
                <w:rtl/>
              </w:rPr>
              <w:t>ה</w:t>
            </w:r>
            <w:r w:rsidRPr="001E384E">
              <w:rPr>
                <w:rFonts w:hint="cs"/>
                <w:sz w:val="24"/>
                <w:rtl/>
              </w:rPr>
              <w:t>טווח הארוך נועד לצורך פיתוח מערכות החשמל</w:t>
            </w:r>
            <w:r>
              <w:rPr>
                <w:rFonts w:hint="cs"/>
                <w:sz w:val="24"/>
                <w:rtl/>
              </w:rPr>
              <w:t xml:space="preserve"> ובחינת כדאיות השקעה במשק</w:t>
            </w:r>
            <w:r w:rsidRPr="001E384E">
              <w:rPr>
                <w:rFonts w:hint="cs"/>
                <w:sz w:val="24"/>
                <w:rtl/>
              </w:rPr>
              <w:t>.</w:t>
            </w:r>
          </w:p>
          <w:p w:rsidR="00222867" w:rsidRPr="00AF57E9" w:rsidRDefault="003F50EE" w:rsidP="003F50EE">
            <w:pPr>
              <w:spacing w:line="360" w:lineRule="auto"/>
              <w:ind w:left="360"/>
              <w:jc w:val="both"/>
              <w:rPr>
                <w:rFonts w:asciiTheme="minorBidi" w:hAnsiTheme="minorBidi" w:cstheme="minorBidi"/>
                <w:b/>
                <w:sz w:val="21"/>
                <w:szCs w:val="21"/>
                <w:lang w:eastAsia="he-IL"/>
              </w:rPr>
            </w:pPr>
            <w:r w:rsidRPr="001E384E">
              <w:rPr>
                <w:rFonts w:hint="cs"/>
                <w:sz w:val="24"/>
                <w:rtl/>
              </w:rPr>
              <w:t xml:space="preserve">לאור האמור לעיל, קיים צורך </w:t>
            </w:r>
            <w:r>
              <w:rPr>
                <w:rFonts w:hint="cs"/>
                <w:sz w:val="24"/>
                <w:rtl/>
              </w:rPr>
              <w:t xml:space="preserve">ברשות החשמל </w:t>
            </w:r>
            <w:r w:rsidRPr="001E384E">
              <w:rPr>
                <w:rFonts w:hint="cs"/>
                <w:sz w:val="24"/>
                <w:rtl/>
              </w:rPr>
              <w:t>לרכישת תוכנה</w:t>
            </w:r>
            <w:r>
              <w:rPr>
                <w:rFonts w:hint="cs"/>
                <w:sz w:val="24"/>
                <w:rtl/>
              </w:rPr>
              <w:t xml:space="preserve"> סטטיסטית לבצוע תחזיות ביקוש חשמל. </w:t>
            </w:r>
          </w:p>
        </w:tc>
      </w:tr>
      <w:tr w:rsidR="007548B0" w:rsidTr="00E80D7B">
        <w:tc>
          <w:tcPr>
            <w:tcW w:w="9019" w:type="dxa"/>
            <w:tcBorders>
              <w:top w:val="single" w:sz="4" w:space="0" w:color="auto"/>
              <w:left w:val="single" w:sz="4" w:space="0" w:color="auto"/>
              <w:bottom w:val="single" w:sz="4" w:space="0" w:color="auto"/>
              <w:right w:val="single" w:sz="4" w:space="0" w:color="auto"/>
            </w:tcBorders>
          </w:tcPr>
          <w:p w:rsidR="003F50EE" w:rsidRPr="003F50EE" w:rsidRDefault="003F50EE" w:rsidP="003F50EE">
            <w:pPr>
              <w:spacing w:line="360" w:lineRule="auto"/>
              <w:ind w:left="368"/>
              <w:jc w:val="both"/>
              <w:rPr>
                <w:b/>
                <w:bCs/>
                <w:sz w:val="24"/>
                <w:u w:val="single"/>
                <w:rtl/>
              </w:rPr>
            </w:pPr>
            <w:r>
              <w:rPr>
                <w:rFonts w:hint="cs"/>
                <w:b/>
                <w:bCs/>
                <w:sz w:val="24"/>
                <w:u w:val="single"/>
                <w:rtl/>
              </w:rPr>
              <w:t>דרישות התוכנה</w:t>
            </w:r>
          </w:p>
          <w:p w:rsidR="00E80D7B" w:rsidRPr="001E384E" w:rsidRDefault="00E80D7B" w:rsidP="00E80D7B">
            <w:pPr>
              <w:pStyle w:val="af4"/>
              <w:numPr>
                <w:ilvl w:val="0"/>
                <w:numId w:val="12"/>
              </w:numPr>
              <w:spacing w:before="100" w:beforeAutospacing="1" w:after="100" w:afterAutospacing="1" w:line="360" w:lineRule="auto"/>
              <w:jc w:val="both"/>
              <w:rPr>
                <w:rFonts w:ascii="Arial" w:eastAsia="Times New Roman" w:hAnsi="Arial" w:cs="David"/>
                <w:sz w:val="24"/>
                <w:szCs w:val="24"/>
                <w:lang w:eastAsia="he-IL"/>
              </w:rPr>
            </w:pPr>
            <w:r w:rsidRPr="001E384E">
              <w:rPr>
                <w:rFonts w:ascii="Arial" w:eastAsia="Times New Roman" w:hAnsi="Arial" w:cs="David" w:hint="cs"/>
                <w:sz w:val="24"/>
                <w:szCs w:val="24"/>
                <w:rtl/>
                <w:lang w:eastAsia="he-IL"/>
              </w:rPr>
              <w:t xml:space="preserve">מגוון רחב של מודלים סטטיסטיים לחיזוי עם מנגנון אוטומטי לבחירת המודל המתאים לכל סדרה. </w:t>
            </w:r>
          </w:p>
          <w:p w:rsidR="00E80D7B" w:rsidRPr="001E384E" w:rsidRDefault="00E80D7B" w:rsidP="00E80D7B">
            <w:pPr>
              <w:pStyle w:val="af4"/>
              <w:numPr>
                <w:ilvl w:val="0"/>
                <w:numId w:val="12"/>
              </w:numPr>
              <w:spacing w:before="100" w:beforeAutospacing="1" w:after="100" w:afterAutospacing="1" w:line="360" w:lineRule="auto"/>
              <w:jc w:val="both"/>
              <w:rPr>
                <w:rFonts w:ascii="Arial" w:eastAsia="Times New Roman" w:hAnsi="Arial" w:cs="David"/>
                <w:sz w:val="24"/>
                <w:szCs w:val="24"/>
                <w:lang w:eastAsia="he-IL"/>
              </w:rPr>
            </w:pPr>
            <w:r w:rsidRPr="001E384E">
              <w:rPr>
                <w:rFonts w:ascii="Arial" w:eastAsia="Times New Roman" w:hAnsi="Arial" w:cs="David"/>
                <w:sz w:val="24"/>
                <w:szCs w:val="24"/>
                <w:rtl/>
                <w:lang w:eastAsia="he-IL"/>
              </w:rPr>
              <w:t>בעל אלגוריתמים מתקדמים ויציבים.</w:t>
            </w:r>
          </w:p>
          <w:p w:rsidR="00E80D7B" w:rsidRPr="001E384E" w:rsidRDefault="00E80D7B" w:rsidP="00E80D7B">
            <w:pPr>
              <w:pStyle w:val="af4"/>
              <w:numPr>
                <w:ilvl w:val="0"/>
                <w:numId w:val="12"/>
              </w:numPr>
              <w:spacing w:before="100" w:beforeAutospacing="1" w:after="100" w:afterAutospacing="1" w:line="360" w:lineRule="auto"/>
              <w:contextualSpacing/>
              <w:jc w:val="both"/>
              <w:rPr>
                <w:rFonts w:ascii="Arial" w:eastAsia="Times New Roman" w:hAnsi="Arial" w:cs="David"/>
                <w:sz w:val="24"/>
                <w:szCs w:val="24"/>
                <w:lang w:eastAsia="he-IL"/>
              </w:rPr>
            </w:pPr>
            <w:r w:rsidRPr="001E384E">
              <w:rPr>
                <w:rFonts w:ascii="Arial" w:eastAsia="Times New Roman" w:hAnsi="Arial" w:cs="David" w:hint="cs"/>
                <w:sz w:val="24"/>
                <w:szCs w:val="24"/>
                <w:rtl/>
                <w:lang w:eastAsia="he-IL"/>
              </w:rPr>
              <w:t xml:space="preserve">חיזוי בסדרות עתיות </w:t>
            </w:r>
            <w:r>
              <w:rPr>
                <w:rFonts w:ascii="Arial" w:eastAsia="Times New Roman" w:hAnsi="Arial" w:cs="David" w:hint="cs"/>
                <w:sz w:val="24"/>
                <w:szCs w:val="24"/>
                <w:rtl/>
                <w:lang w:eastAsia="he-IL"/>
              </w:rPr>
              <w:t>המבוסס על</w:t>
            </w:r>
            <w:r w:rsidRPr="001E384E">
              <w:rPr>
                <w:rFonts w:ascii="Arial" w:eastAsia="Times New Roman" w:hAnsi="Arial" w:cs="David" w:hint="cs"/>
                <w:sz w:val="24"/>
                <w:szCs w:val="24"/>
                <w:rtl/>
                <w:lang w:eastAsia="he-IL"/>
              </w:rPr>
              <w:t xml:space="preserve"> נתונים לאורך זמן - </w:t>
            </w:r>
            <w:r w:rsidRPr="001E384E">
              <w:rPr>
                <w:rFonts w:ascii="Arial" w:eastAsia="Times New Roman" w:hAnsi="Arial" w:cs="David"/>
                <w:sz w:val="24"/>
                <w:szCs w:val="24"/>
                <w:lang w:eastAsia="he-IL"/>
              </w:rPr>
              <w:t xml:space="preserve">Time Series </w:t>
            </w:r>
            <w:r w:rsidRPr="001E384E">
              <w:rPr>
                <w:rFonts w:ascii="Arial" w:eastAsia="Times New Roman" w:hAnsi="Arial" w:cs="David" w:hint="cs"/>
                <w:sz w:val="24"/>
                <w:szCs w:val="24"/>
                <w:rtl/>
                <w:lang w:eastAsia="he-IL"/>
              </w:rPr>
              <w:t xml:space="preserve"> </w:t>
            </w:r>
            <w:r w:rsidRPr="001E384E">
              <w:rPr>
                <w:rFonts w:ascii="Arial" w:eastAsia="Times New Roman" w:hAnsi="Arial" w:cs="David" w:hint="eastAsia"/>
                <w:sz w:val="24"/>
                <w:szCs w:val="24"/>
                <w:rtl/>
                <w:lang w:eastAsia="he-IL"/>
              </w:rPr>
              <w:t>יחידת</w:t>
            </w:r>
            <w:r w:rsidRPr="001E384E">
              <w:rPr>
                <w:rFonts w:ascii="Arial" w:eastAsia="Times New Roman" w:hAnsi="Arial" w:cs="David"/>
                <w:sz w:val="24"/>
                <w:szCs w:val="24"/>
                <w:lang w:eastAsia="he-IL"/>
              </w:rPr>
              <w:t xml:space="preserve"> </w:t>
            </w:r>
            <w:r w:rsidRPr="001E384E">
              <w:rPr>
                <w:rFonts w:ascii="Arial" w:eastAsia="Times New Roman" w:hAnsi="Arial" w:cs="David" w:hint="eastAsia"/>
                <w:sz w:val="24"/>
                <w:szCs w:val="24"/>
                <w:rtl/>
                <w:lang w:eastAsia="he-IL"/>
              </w:rPr>
              <w:t>הזמן</w:t>
            </w:r>
            <w:r w:rsidRPr="001E384E">
              <w:rPr>
                <w:rFonts w:ascii="Arial" w:eastAsia="Times New Roman" w:hAnsi="Arial" w:cs="David"/>
                <w:sz w:val="24"/>
                <w:szCs w:val="24"/>
                <w:lang w:eastAsia="he-IL"/>
              </w:rPr>
              <w:t xml:space="preserve"> </w:t>
            </w:r>
            <w:r w:rsidRPr="001E384E">
              <w:rPr>
                <w:rFonts w:ascii="Arial" w:eastAsia="Times New Roman" w:hAnsi="Arial" w:cs="David" w:hint="eastAsia"/>
                <w:sz w:val="24"/>
                <w:szCs w:val="24"/>
                <w:rtl/>
                <w:lang w:eastAsia="he-IL"/>
              </w:rPr>
              <w:t>תלויה</w:t>
            </w:r>
            <w:r w:rsidRPr="001E384E">
              <w:rPr>
                <w:rFonts w:ascii="Arial" w:eastAsia="Times New Roman" w:hAnsi="Arial" w:cs="David"/>
                <w:sz w:val="24"/>
                <w:szCs w:val="24"/>
                <w:lang w:eastAsia="he-IL"/>
              </w:rPr>
              <w:t xml:space="preserve"> </w:t>
            </w:r>
            <w:r w:rsidRPr="001E384E">
              <w:rPr>
                <w:rFonts w:ascii="Arial" w:eastAsia="Times New Roman" w:hAnsi="Arial" w:cs="David" w:hint="eastAsia"/>
                <w:sz w:val="24"/>
                <w:szCs w:val="24"/>
                <w:rtl/>
                <w:lang w:eastAsia="he-IL"/>
              </w:rPr>
              <w:t>בצורך</w:t>
            </w:r>
            <w:r>
              <w:rPr>
                <w:rFonts w:ascii="Arial" w:eastAsia="Times New Roman" w:hAnsi="Arial" w:cs="David" w:hint="cs"/>
                <w:sz w:val="24"/>
                <w:szCs w:val="24"/>
                <w:rtl/>
                <w:lang w:eastAsia="he-IL"/>
              </w:rPr>
              <w:t>: ש</w:t>
            </w:r>
            <w:r w:rsidRPr="001E384E">
              <w:rPr>
                <w:rFonts w:ascii="Arial" w:eastAsia="Times New Roman" w:hAnsi="Arial" w:cs="David" w:hint="eastAsia"/>
                <w:sz w:val="24"/>
                <w:szCs w:val="24"/>
                <w:rtl/>
                <w:lang w:eastAsia="he-IL"/>
              </w:rPr>
              <w:t>עה</w:t>
            </w:r>
            <w:r w:rsidRPr="001E384E">
              <w:rPr>
                <w:rFonts w:ascii="Arial" w:eastAsia="Times New Roman" w:hAnsi="Arial" w:cs="David"/>
                <w:sz w:val="24"/>
                <w:szCs w:val="24"/>
                <w:lang w:eastAsia="he-IL"/>
              </w:rPr>
              <w:t xml:space="preserve"> </w:t>
            </w:r>
            <w:r>
              <w:rPr>
                <w:rFonts w:ascii="Arial" w:eastAsia="Times New Roman" w:hAnsi="Arial" w:cs="David"/>
                <w:sz w:val="24"/>
                <w:szCs w:val="24"/>
                <w:lang w:eastAsia="he-IL"/>
              </w:rPr>
              <w:t>,</w:t>
            </w:r>
            <w:r w:rsidRPr="001E384E">
              <w:rPr>
                <w:rFonts w:ascii="Arial" w:eastAsia="Times New Roman" w:hAnsi="Arial" w:cs="David" w:hint="eastAsia"/>
                <w:sz w:val="24"/>
                <w:szCs w:val="24"/>
                <w:rtl/>
                <w:lang w:eastAsia="he-IL"/>
              </w:rPr>
              <w:t>יום</w:t>
            </w:r>
            <w:r w:rsidRPr="001E384E">
              <w:rPr>
                <w:rFonts w:ascii="Arial" w:eastAsia="Times New Roman" w:hAnsi="Arial" w:cs="David"/>
                <w:sz w:val="24"/>
                <w:szCs w:val="24"/>
                <w:lang w:eastAsia="he-IL"/>
              </w:rPr>
              <w:t xml:space="preserve"> </w:t>
            </w:r>
            <w:r>
              <w:rPr>
                <w:rFonts w:ascii="Arial" w:eastAsia="Times New Roman" w:hAnsi="Arial" w:cs="David"/>
                <w:sz w:val="24"/>
                <w:szCs w:val="24"/>
                <w:lang w:eastAsia="he-IL"/>
              </w:rPr>
              <w:t>,</w:t>
            </w:r>
            <w:r w:rsidRPr="001E384E">
              <w:rPr>
                <w:rFonts w:ascii="Arial" w:eastAsia="Times New Roman" w:hAnsi="Arial" w:cs="David" w:hint="eastAsia"/>
                <w:sz w:val="24"/>
                <w:szCs w:val="24"/>
                <w:rtl/>
                <w:lang w:eastAsia="he-IL"/>
              </w:rPr>
              <w:t>שבוע</w:t>
            </w:r>
            <w:r w:rsidRPr="001E384E">
              <w:rPr>
                <w:rFonts w:ascii="Arial" w:eastAsia="Times New Roman" w:hAnsi="Arial" w:cs="David"/>
                <w:sz w:val="24"/>
                <w:szCs w:val="24"/>
                <w:lang w:eastAsia="he-IL"/>
              </w:rPr>
              <w:t xml:space="preserve"> </w:t>
            </w:r>
            <w:r>
              <w:rPr>
                <w:rFonts w:ascii="Arial" w:eastAsia="Times New Roman" w:hAnsi="Arial" w:cs="David"/>
                <w:sz w:val="24"/>
                <w:szCs w:val="24"/>
                <w:lang w:eastAsia="he-IL"/>
              </w:rPr>
              <w:t>,</w:t>
            </w:r>
            <w:r>
              <w:rPr>
                <w:rFonts w:ascii="Arial" w:eastAsia="Times New Roman" w:hAnsi="Arial" w:cs="David" w:hint="eastAsia"/>
                <w:sz w:val="24"/>
                <w:szCs w:val="24"/>
                <w:rtl/>
                <w:lang w:eastAsia="he-IL"/>
              </w:rPr>
              <w:t>חוד</w:t>
            </w:r>
            <w:r>
              <w:rPr>
                <w:rFonts w:ascii="Arial" w:eastAsia="Times New Roman" w:hAnsi="Arial" w:cs="David" w:hint="cs"/>
                <w:sz w:val="24"/>
                <w:szCs w:val="24"/>
                <w:rtl/>
                <w:lang w:eastAsia="he-IL"/>
              </w:rPr>
              <w:t>ש,</w:t>
            </w:r>
            <w:r w:rsidRPr="001E384E">
              <w:rPr>
                <w:rFonts w:ascii="Arial" w:eastAsia="Times New Roman" w:hAnsi="Arial" w:cs="David"/>
                <w:sz w:val="24"/>
                <w:szCs w:val="24"/>
                <w:lang w:eastAsia="he-IL"/>
              </w:rPr>
              <w:t xml:space="preserve"> </w:t>
            </w:r>
            <w:r w:rsidRPr="001E384E">
              <w:rPr>
                <w:rFonts w:ascii="Arial" w:eastAsia="Times New Roman" w:hAnsi="Arial" w:cs="David" w:hint="eastAsia"/>
                <w:sz w:val="24"/>
                <w:szCs w:val="24"/>
                <w:rtl/>
                <w:lang w:eastAsia="he-IL"/>
              </w:rPr>
              <w:t>שנה</w:t>
            </w:r>
            <w:r w:rsidRPr="001E384E">
              <w:rPr>
                <w:rFonts w:ascii="Arial" w:eastAsia="Times New Roman" w:hAnsi="Arial" w:cs="David"/>
                <w:sz w:val="24"/>
                <w:szCs w:val="24"/>
                <w:lang w:eastAsia="he-IL"/>
              </w:rPr>
              <w:t>.</w:t>
            </w:r>
          </w:p>
          <w:p w:rsidR="00E80D7B" w:rsidRPr="001E384E" w:rsidRDefault="00E80D7B" w:rsidP="00E80D7B">
            <w:pPr>
              <w:pStyle w:val="af4"/>
              <w:numPr>
                <w:ilvl w:val="0"/>
                <w:numId w:val="13"/>
              </w:numPr>
              <w:spacing w:before="100" w:beforeAutospacing="1" w:after="100" w:afterAutospacing="1" w:line="360" w:lineRule="auto"/>
              <w:contextualSpacing/>
              <w:jc w:val="both"/>
              <w:rPr>
                <w:rFonts w:ascii="Arial" w:eastAsia="Times New Roman" w:hAnsi="Arial" w:cs="David"/>
                <w:sz w:val="24"/>
                <w:szCs w:val="24"/>
                <w:lang w:eastAsia="he-IL"/>
              </w:rPr>
            </w:pPr>
            <w:r w:rsidRPr="001E384E">
              <w:rPr>
                <w:rFonts w:ascii="Arial" w:eastAsia="Times New Roman" w:hAnsi="Arial" w:cs="David"/>
                <w:sz w:val="24"/>
                <w:szCs w:val="24"/>
                <w:rtl/>
                <w:lang w:eastAsia="he-IL"/>
              </w:rPr>
              <w:t>תחזית</w:t>
            </w:r>
            <w:r w:rsidRPr="001E384E">
              <w:rPr>
                <w:rFonts w:ascii="Arial" w:eastAsia="Times New Roman" w:hAnsi="Arial" w:cs="David"/>
                <w:sz w:val="24"/>
                <w:szCs w:val="24"/>
                <w:lang w:eastAsia="he-IL"/>
              </w:rPr>
              <w:t xml:space="preserve"> </w:t>
            </w:r>
            <w:r w:rsidRPr="001E384E">
              <w:rPr>
                <w:rFonts w:ascii="Arial" w:eastAsia="Times New Roman" w:hAnsi="Arial" w:cs="David"/>
                <w:sz w:val="24"/>
                <w:szCs w:val="24"/>
                <w:rtl/>
                <w:lang w:eastAsia="he-IL"/>
              </w:rPr>
              <w:t>צריכה</w:t>
            </w:r>
            <w:r w:rsidRPr="001E384E">
              <w:rPr>
                <w:rFonts w:ascii="Arial" w:eastAsia="Times New Roman" w:hAnsi="Arial" w:cs="David"/>
                <w:sz w:val="24"/>
                <w:szCs w:val="24"/>
                <w:lang w:eastAsia="he-IL"/>
              </w:rPr>
              <w:t xml:space="preserve"> </w:t>
            </w:r>
            <w:r w:rsidRPr="001E384E">
              <w:rPr>
                <w:rFonts w:ascii="Arial" w:eastAsia="Times New Roman" w:hAnsi="Arial" w:cs="David"/>
                <w:sz w:val="24"/>
                <w:szCs w:val="24"/>
                <w:rtl/>
                <w:lang w:eastAsia="he-IL"/>
              </w:rPr>
              <w:t>שעתית</w:t>
            </w:r>
            <w:r w:rsidRPr="001E384E">
              <w:rPr>
                <w:rFonts w:ascii="Arial" w:eastAsia="Times New Roman" w:hAnsi="Arial" w:cs="David"/>
                <w:sz w:val="24"/>
                <w:szCs w:val="24"/>
                <w:lang w:eastAsia="he-IL"/>
              </w:rPr>
              <w:t xml:space="preserve"> </w:t>
            </w:r>
            <w:r w:rsidRPr="001E384E">
              <w:rPr>
                <w:rFonts w:ascii="Arial" w:eastAsia="Times New Roman" w:hAnsi="Arial" w:cs="David"/>
                <w:sz w:val="24"/>
                <w:szCs w:val="24"/>
                <w:rtl/>
                <w:lang w:eastAsia="he-IL"/>
              </w:rPr>
              <w:t>ל</w:t>
            </w:r>
            <w:r w:rsidRPr="001E384E">
              <w:rPr>
                <w:rFonts w:ascii="Arial" w:eastAsia="Times New Roman" w:hAnsi="Arial" w:cs="David"/>
                <w:sz w:val="24"/>
                <w:szCs w:val="24"/>
                <w:lang w:eastAsia="he-IL"/>
              </w:rPr>
              <w:t xml:space="preserve"> –</w:t>
            </w:r>
            <w:r w:rsidRPr="001E384E">
              <w:rPr>
                <w:rFonts w:ascii="Arial" w:eastAsia="Times New Roman" w:hAnsi="Arial" w:cs="David" w:hint="cs"/>
                <w:sz w:val="24"/>
                <w:szCs w:val="24"/>
                <w:rtl/>
                <w:lang w:eastAsia="he-IL"/>
              </w:rPr>
              <w:t xml:space="preserve">24 </w:t>
            </w:r>
            <w:r w:rsidRPr="001E384E">
              <w:rPr>
                <w:rFonts w:ascii="Arial" w:eastAsia="Times New Roman" w:hAnsi="Arial" w:cs="David"/>
                <w:sz w:val="24"/>
                <w:szCs w:val="24"/>
                <w:rtl/>
                <w:lang w:eastAsia="he-IL"/>
              </w:rPr>
              <w:t>השעות</w:t>
            </w:r>
            <w:r w:rsidRPr="001E384E">
              <w:rPr>
                <w:rFonts w:ascii="Arial" w:eastAsia="Times New Roman" w:hAnsi="Arial" w:cs="David"/>
                <w:sz w:val="24"/>
                <w:szCs w:val="24"/>
                <w:lang w:eastAsia="he-IL"/>
              </w:rPr>
              <w:t xml:space="preserve"> </w:t>
            </w:r>
            <w:r w:rsidRPr="001E384E">
              <w:rPr>
                <w:rFonts w:ascii="Arial" w:eastAsia="Times New Roman" w:hAnsi="Arial" w:cs="David"/>
                <w:sz w:val="24"/>
                <w:szCs w:val="24"/>
                <w:rtl/>
                <w:lang w:eastAsia="he-IL"/>
              </w:rPr>
              <w:t>הקרובות</w:t>
            </w:r>
            <w:r w:rsidRPr="001E384E">
              <w:rPr>
                <w:rFonts w:ascii="Arial" w:eastAsia="Times New Roman" w:hAnsi="Arial" w:cs="David" w:hint="cs"/>
                <w:sz w:val="24"/>
                <w:szCs w:val="24"/>
                <w:rtl/>
                <w:lang w:eastAsia="he-IL"/>
              </w:rPr>
              <w:t>.</w:t>
            </w:r>
          </w:p>
          <w:p w:rsidR="00E80D7B" w:rsidRPr="001E384E" w:rsidRDefault="00E80D7B" w:rsidP="00E80D7B">
            <w:pPr>
              <w:pStyle w:val="af4"/>
              <w:numPr>
                <w:ilvl w:val="0"/>
                <w:numId w:val="13"/>
              </w:numPr>
              <w:spacing w:before="100" w:beforeAutospacing="1" w:after="100" w:afterAutospacing="1" w:line="360" w:lineRule="auto"/>
              <w:contextualSpacing/>
              <w:jc w:val="both"/>
              <w:rPr>
                <w:rFonts w:ascii="Arial" w:eastAsia="Times New Roman" w:hAnsi="Arial" w:cs="David"/>
                <w:sz w:val="24"/>
                <w:szCs w:val="24"/>
                <w:lang w:eastAsia="he-IL"/>
              </w:rPr>
            </w:pPr>
            <w:r w:rsidRPr="001E384E">
              <w:rPr>
                <w:rFonts w:ascii="Arial" w:eastAsia="Times New Roman" w:hAnsi="Arial" w:cs="David"/>
                <w:sz w:val="24"/>
                <w:szCs w:val="24"/>
                <w:rtl/>
                <w:lang w:eastAsia="he-IL"/>
              </w:rPr>
              <w:t>תחזית</w:t>
            </w:r>
            <w:r w:rsidRPr="001E384E">
              <w:rPr>
                <w:rFonts w:ascii="Arial" w:eastAsia="Times New Roman" w:hAnsi="Arial" w:cs="David"/>
                <w:sz w:val="24"/>
                <w:szCs w:val="24"/>
                <w:lang w:eastAsia="he-IL"/>
              </w:rPr>
              <w:t xml:space="preserve"> </w:t>
            </w:r>
            <w:r w:rsidRPr="001E384E">
              <w:rPr>
                <w:rFonts w:ascii="Arial" w:eastAsia="Times New Roman" w:hAnsi="Arial" w:cs="David"/>
                <w:sz w:val="24"/>
                <w:szCs w:val="24"/>
                <w:rtl/>
                <w:lang w:eastAsia="he-IL"/>
              </w:rPr>
              <w:t>צריכה</w:t>
            </w:r>
            <w:r w:rsidRPr="001E384E">
              <w:rPr>
                <w:rFonts w:ascii="Arial" w:eastAsia="Times New Roman" w:hAnsi="Arial" w:cs="David"/>
                <w:sz w:val="24"/>
                <w:szCs w:val="24"/>
                <w:lang w:eastAsia="he-IL"/>
              </w:rPr>
              <w:t xml:space="preserve"> </w:t>
            </w:r>
            <w:r w:rsidRPr="001E384E">
              <w:rPr>
                <w:rFonts w:ascii="Arial" w:eastAsia="Times New Roman" w:hAnsi="Arial" w:cs="David"/>
                <w:sz w:val="24"/>
                <w:szCs w:val="24"/>
                <w:rtl/>
                <w:lang w:eastAsia="he-IL"/>
              </w:rPr>
              <w:t>חודשית</w:t>
            </w:r>
            <w:r w:rsidRPr="001E384E">
              <w:rPr>
                <w:rFonts w:ascii="Arial" w:eastAsia="Times New Roman" w:hAnsi="Arial" w:cs="David"/>
                <w:sz w:val="24"/>
                <w:szCs w:val="24"/>
                <w:lang w:eastAsia="he-IL"/>
              </w:rPr>
              <w:t xml:space="preserve"> </w:t>
            </w:r>
            <w:r w:rsidRPr="001E384E">
              <w:rPr>
                <w:rFonts w:ascii="Arial" w:eastAsia="Times New Roman" w:hAnsi="Arial" w:cs="David"/>
                <w:sz w:val="24"/>
                <w:szCs w:val="24"/>
                <w:rtl/>
                <w:lang w:eastAsia="he-IL"/>
              </w:rPr>
              <w:t>ל</w:t>
            </w:r>
            <w:r w:rsidRPr="001E384E">
              <w:rPr>
                <w:rFonts w:ascii="Arial" w:eastAsia="Times New Roman" w:hAnsi="Arial" w:cs="David"/>
                <w:sz w:val="24"/>
                <w:szCs w:val="24"/>
                <w:lang w:eastAsia="he-IL"/>
              </w:rPr>
              <w:t xml:space="preserve"> –</w:t>
            </w:r>
            <w:r w:rsidRPr="001E384E">
              <w:rPr>
                <w:rFonts w:ascii="Arial" w:eastAsia="Times New Roman" w:hAnsi="Arial" w:cs="David" w:hint="cs"/>
                <w:sz w:val="24"/>
                <w:szCs w:val="24"/>
                <w:rtl/>
                <w:lang w:eastAsia="he-IL"/>
              </w:rPr>
              <w:t xml:space="preserve">12 </w:t>
            </w:r>
            <w:r w:rsidRPr="001E384E">
              <w:rPr>
                <w:rFonts w:ascii="Arial" w:eastAsia="Times New Roman" w:hAnsi="Arial" w:cs="David"/>
                <w:sz w:val="24"/>
                <w:szCs w:val="24"/>
                <w:rtl/>
                <w:lang w:eastAsia="he-IL"/>
              </w:rPr>
              <w:t>החודשית</w:t>
            </w:r>
            <w:r w:rsidRPr="001E384E">
              <w:rPr>
                <w:rFonts w:ascii="Arial" w:eastAsia="Times New Roman" w:hAnsi="Arial" w:cs="David"/>
                <w:sz w:val="24"/>
                <w:szCs w:val="24"/>
                <w:lang w:eastAsia="he-IL"/>
              </w:rPr>
              <w:t xml:space="preserve"> </w:t>
            </w:r>
            <w:r w:rsidRPr="001E384E">
              <w:rPr>
                <w:rFonts w:ascii="Arial" w:eastAsia="Times New Roman" w:hAnsi="Arial" w:cs="David"/>
                <w:sz w:val="24"/>
                <w:szCs w:val="24"/>
                <w:rtl/>
                <w:lang w:eastAsia="he-IL"/>
              </w:rPr>
              <w:t>הקרובים</w:t>
            </w:r>
            <w:r w:rsidRPr="001E384E">
              <w:rPr>
                <w:rFonts w:ascii="Arial" w:eastAsia="Times New Roman" w:hAnsi="Arial" w:cs="David" w:hint="cs"/>
                <w:sz w:val="24"/>
                <w:szCs w:val="24"/>
                <w:rtl/>
                <w:lang w:eastAsia="he-IL"/>
              </w:rPr>
              <w:t>.</w:t>
            </w:r>
          </w:p>
          <w:p w:rsidR="00E80D7B" w:rsidRPr="001E384E" w:rsidRDefault="00E80D7B" w:rsidP="00E80D7B">
            <w:pPr>
              <w:pStyle w:val="af4"/>
              <w:numPr>
                <w:ilvl w:val="0"/>
                <w:numId w:val="13"/>
              </w:numPr>
              <w:spacing w:before="100" w:beforeAutospacing="1" w:after="100" w:afterAutospacing="1" w:line="360" w:lineRule="auto"/>
              <w:contextualSpacing/>
              <w:jc w:val="both"/>
              <w:rPr>
                <w:rFonts w:ascii="Arial" w:eastAsia="Times New Roman" w:hAnsi="Arial" w:cs="David"/>
                <w:sz w:val="24"/>
                <w:szCs w:val="24"/>
                <w:lang w:eastAsia="he-IL"/>
              </w:rPr>
            </w:pPr>
            <w:r w:rsidRPr="001E384E">
              <w:rPr>
                <w:rFonts w:ascii="Arial" w:eastAsia="Times New Roman" w:hAnsi="Arial" w:cs="David"/>
                <w:sz w:val="24"/>
                <w:szCs w:val="24"/>
                <w:rtl/>
                <w:lang w:eastAsia="he-IL"/>
              </w:rPr>
              <w:t>תחזית</w:t>
            </w:r>
            <w:r w:rsidRPr="001E384E">
              <w:rPr>
                <w:rFonts w:ascii="Arial" w:eastAsia="Times New Roman" w:hAnsi="Arial" w:cs="David"/>
                <w:sz w:val="24"/>
                <w:szCs w:val="24"/>
                <w:lang w:eastAsia="he-IL"/>
              </w:rPr>
              <w:t xml:space="preserve"> </w:t>
            </w:r>
            <w:r w:rsidRPr="001E384E">
              <w:rPr>
                <w:rFonts w:ascii="Arial" w:eastAsia="Times New Roman" w:hAnsi="Arial" w:cs="David"/>
                <w:sz w:val="24"/>
                <w:szCs w:val="24"/>
                <w:rtl/>
                <w:lang w:eastAsia="he-IL"/>
              </w:rPr>
              <w:t>צריכה</w:t>
            </w:r>
            <w:r w:rsidRPr="001E384E">
              <w:rPr>
                <w:rFonts w:ascii="Arial" w:eastAsia="Times New Roman" w:hAnsi="Arial" w:cs="David"/>
                <w:sz w:val="24"/>
                <w:szCs w:val="24"/>
                <w:lang w:eastAsia="he-IL"/>
              </w:rPr>
              <w:t xml:space="preserve"> </w:t>
            </w:r>
            <w:r w:rsidRPr="001E384E">
              <w:rPr>
                <w:rFonts w:ascii="Arial" w:eastAsia="Times New Roman" w:hAnsi="Arial" w:cs="David"/>
                <w:sz w:val="24"/>
                <w:szCs w:val="24"/>
                <w:rtl/>
                <w:lang w:eastAsia="he-IL"/>
              </w:rPr>
              <w:t>שנתית</w:t>
            </w:r>
            <w:r w:rsidRPr="001E384E">
              <w:rPr>
                <w:rFonts w:ascii="Arial" w:eastAsia="Times New Roman" w:hAnsi="Arial" w:cs="David"/>
                <w:sz w:val="24"/>
                <w:szCs w:val="24"/>
                <w:lang w:eastAsia="he-IL"/>
              </w:rPr>
              <w:t xml:space="preserve"> </w:t>
            </w:r>
            <w:r w:rsidRPr="001E384E">
              <w:rPr>
                <w:rFonts w:ascii="Arial" w:eastAsia="Times New Roman" w:hAnsi="Arial" w:cs="David"/>
                <w:sz w:val="24"/>
                <w:szCs w:val="24"/>
                <w:rtl/>
                <w:lang w:eastAsia="he-IL"/>
              </w:rPr>
              <w:t>ל</w:t>
            </w:r>
            <w:r w:rsidRPr="001E384E">
              <w:rPr>
                <w:rFonts w:ascii="Arial" w:eastAsia="Times New Roman" w:hAnsi="Arial" w:cs="David"/>
                <w:sz w:val="24"/>
                <w:szCs w:val="24"/>
                <w:lang w:eastAsia="he-IL"/>
              </w:rPr>
              <w:t xml:space="preserve"> –</w:t>
            </w:r>
            <w:r w:rsidRPr="001E384E">
              <w:rPr>
                <w:rFonts w:ascii="Arial" w:eastAsia="Times New Roman" w:hAnsi="Arial" w:cs="David" w:hint="cs"/>
                <w:sz w:val="24"/>
                <w:szCs w:val="24"/>
                <w:rtl/>
                <w:lang w:eastAsia="he-IL"/>
              </w:rPr>
              <w:t xml:space="preserve">30-15 </w:t>
            </w:r>
            <w:r w:rsidRPr="001E384E">
              <w:rPr>
                <w:rFonts w:ascii="Arial" w:eastAsia="Times New Roman" w:hAnsi="Arial" w:cs="David"/>
                <w:sz w:val="24"/>
                <w:szCs w:val="24"/>
                <w:rtl/>
                <w:lang w:eastAsia="he-IL"/>
              </w:rPr>
              <w:t>השנים</w:t>
            </w:r>
            <w:r w:rsidRPr="001E384E">
              <w:rPr>
                <w:rFonts w:ascii="Arial" w:eastAsia="Times New Roman" w:hAnsi="Arial" w:cs="David"/>
                <w:sz w:val="24"/>
                <w:szCs w:val="24"/>
                <w:lang w:eastAsia="he-IL"/>
              </w:rPr>
              <w:t xml:space="preserve"> </w:t>
            </w:r>
            <w:r w:rsidRPr="001E384E">
              <w:rPr>
                <w:rFonts w:ascii="Arial" w:eastAsia="Times New Roman" w:hAnsi="Arial" w:cs="David"/>
                <w:sz w:val="24"/>
                <w:szCs w:val="24"/>
                <w:rtl/>
                <w:lang w:eastAsia="he-IL"/>
              </w:rPr>
              <w:t>הקרובות</w:t>
            </w:r>
            <w:r w:rsidRPr="001E384E">
              <w:rPr>
                <w:rFonts w:ascii="Arial" w:eastAsia="Times New Roman" w:hAnsi="Arial" w:cs="David" w:hint="cs"/>
                <w:sz w:val="24"/>
                <w:szCs w:val="24"/>
                <w:rtl/>
                <w:lang w:eastAsia="he-IL"/>
              </w:rPr>
              <w:t>.</w:t>
            </w:r>
          </w:p>
          <w:p w:rsidR="00E80D7B" w:rsidRPr="001E384E" w:rsidRDefault="00E80D7B" w:rsidP="00E80D7B">
            <w:pPr>
              <w:pStyle w:val="af4"/>
              <w:numPr>
                <w:ilvl w:val="0"/>
                <w:numId w:val="12"/>
              </w:numPr>
              <w:spacing w:before="100" w:beforeAutospacing="1" w:after="100" w:afterAutospacing="1" w:line="360" w:lineRule="auto"/>
              <w:contextualSpacing/>
              <w:jc w:val="both"/>
              <w:rPr>
                <w:rFonts w:ascii="Arial" w:eastAsia="Times New Roman" w:hAnsi="Arial" w:cs="David"/>
                <w:sz w:val="24"/>
                <w:szCs w:val="24"/>
                <w:lang w:eastAsia="he-IL"/>
              </w:rPr>
            </w:pPr>
            <w:r w:rsidRPr="001E384E">
              <w:rPr>
                <w:rFonts w:ascii="Arial" w:eastAsia="Times New Roman" w:hAnsi="Arial" w:cs="David" w:hint="cs"/>
                <w:sz w:val="24"/>
                <w:szCs w:val="24"/>
                <w:rtl/>
                <w:lang w:eastAsia="he-IL"/>
              </w:rPr>
              <w:t>חיזוי היררכי הכולל שימוש בשיטות שונות של הקבצת נתונים</w:t>
            </w:r>
            <w:r>
              <w:rPr>
                <w:rFonts w:ascii="Arial" w:eastAsia="Times New Roman" w:hAnsi="Arial" w:cs="David" w:hint="cs"/>
                <w:sz w:val="24"/>
                <w:szCs w:val="24"/>
                <w:rtl/>
                <w:lang w:eastAsia="he-IL"/>
              </w:rPr>
              <w:t>, כגון:</w:t>
            </w:r>
            <w:r w:rsidRPr="001E384E">
              <w:rPr>
                <w:rFonts w:ascii="Arial" w:eastAsia="Times New Roman" w:hAnsi="Arial" w:cs="David" w:hint="cs"/>
                <w:sz w:val="24"/>
                <w:szCs w:val="24"/>
                <w:rtl/>
                <w:lang w:eastAsia="he-IL"/>
              </w:rPr>
              <w:t xml:space="preserve">  פילוח לפי מגזרים</w:t>
            </w:r>
            <w:r>
              <w:rPr>
                <w:rFonts w:ascii="Arial" w:eastAsia="Times New Roman" w:hAnsi="Arial" w:cs="David" w:hint="cs"/>
                <w:sz w:val="24"/>
                <w:szCs w:val="24"/>
                <w:rtl/>
                <w:lang w:eastAsia="he-IL"/>
              </w:rPr>
              <w:t>,</w:t>
            </w:r>
            <w:r w:rsidRPr="001E384E">
              <w:rPr>
                <w:rFonts w:ascii="Arial" w:eastAsia="Times New Roman" w:hAnsi="Arial" w:cs="David" w:hint="cs"/>
                <w:sz w:val="24"/>
                <w:szCs w:val="24"/>
                <w:rtl/>
                <w:lang w:eastAsia="he-IL"/>
              </w:rPr>
              <w:t xml:space="preserve"> סוג צרכנות </w:t>
            </w:r>
            <w:r w:rsidRPr="001E384E">
              <w:rPr>
                <w:rFonts w:ascii="Arial" w:eastAsia="Times New Roman" w:hAnsi="Arial" w:cs="David"/>
                <w:sz w:val="24"/>
                <w:szCs w:val="24"/>
                <w:rtl/>
                <w:lang w:eastAsia="he-IL"/>
              </w:rPr>
              <w:t>–</w:t>
            </w:r>
            <w:r w:rsidRPr="001E384E">
              <w:rPr>
                <w:rFonts w:ascii="Arial" w:eastAsia="Times New Roman" w:hAnsi="Arial" w:cs="David" w:hint="cs"/>
                <w:sz w:val="24"/>
                <w:szCs w:val="24"/>
                <w:rtl/>
                <w:lang w:eastAsia="he-IL"/>
              </w:rPr>
              <w:t xml:space="preserve"> פרטי או עסקי. </w:t>
            </w:r>
          </w:p>
          <w:p w:rsidR="00E80D7B" w:rsidRPr="001E384E" w:rsidRDefault="00E80D7B" w:rsidP="00E80D7B">
            <w:pPr>
              <w:pStyle w:val="af4"/>
              <w:numPr>
                <w:ilvl w:val="0"/>
                <w:numId w:val="12"/>
              </w:numPr>
              <w:spacing w:before="100" w:beforeAutospacing="1" w:after="100" w:afterAutospacing="1" w:line="360" w:lineRule="auto"/>
              <w:contextualSpacing/>
              <w:jc w:val="both"/>
              <w:rPr>
                <w:rFonts w:ascii="Arial" w:eastAsia="Times New Roman" w:hAnsi="Arial" w:cs="David"/>
                <w:sz w:val="24"/>
                <w:szCs w:val="24"/>
                <w:lang w:eastAsia="he-IL"/>
              </w:rPr>
            </w:pPr>
            <w:r w:rsidRPr="001E384E">
              <w:rPr>
                <w:rFonts w:ascii="Arial" w:eastAsia="Times New Roman" w:hAnsi="Arial" w:cs="David" w:hint="cs"/>
                <w:sz w:val="24"/>
                <w:szCs w:val="24"/>
                <w:rtl/>
                <w:lang w:eastAsia="he-IL"/>
              </w:rPr>
              <w:t>טיפול פרטני בביקוש לחשמל הכולל מאפיינים ייחודי</w:t>
            </w:r>
            <w:r w:rsidRPr="001E384E">
              <w:rPr>
                <w:rFonts w:ascii="Arial" w:eastAsia="Times New Roman" w:hAnsi="Arial" w:cs="David" w:hint="eastAsia"/>
                <w:sz w:val="24"/>
                <w:szCs w:val="24"/>
                <w:rtl/>
                <w:lang w:eastAsia="he-IL"/>
              </w:rPr>
              <w:t>ם</w:t>
            </w:r>
            <w:r w:rsidRPr="001E384E">
              <w:rPr>
                <w:rFonts w:ascii="Arial" w:eastAsia="Times New Roman" w:hAnsi="Arial" w:cs="David" w:hint="cs"/>
                <w:sz w:val="24"/>
                <w:szCs w:val="24"/>
                <w:rtl/>
                <w:lang w:eastAsia="he-IL"/>
              </w:rPr>
              <w:t xml:space="preserve"> למשק החשמל לצורך בניית תחזיות ביקוש החשמל כגון: </w:t>
            </w:r>
          </w:p>
          <w:p w:rsidR="00E80D7B" w:rsidRPr="001E384E" w:rsidRDefault="00E80D7B" w:rsidP="00E80D7B">
            <w:pPr>
              <w:pStyle w:val="af4"/>
              <w:numPr>
                <w:ilvl w:val="0"/>
                <w:numId w:val="14"/>
              </w:numPr>
              <w:spacing w:before="100" w:beforeAutospacing="1" w:after="100" w:afterAutospacing="1" w:line="360" w:lineRule="auto"/>
              <w:contextualSpacing/>
              <w:jc w:val="both"/>
              <w:rPr>
                <w:rFonts w:ascii="Arial" w:eastAsia="Times New Roman" w:hAnsi="Arial" w:cs="David"/>
                <w:sz w:val="24"/>
                <w:szCs w:val="24"/>
                <w:lang w:eastAsia="he-IL"/>
              </w:rPr>
            </w:pPr>
            <w:r w:rsidRPr="001E384E">
              <w:rPr>
                <w:rFonts w:ascii="Arial" w:eastAsia="Times New Roman" w:hAnsi="Arial" w:cs="David" w:hint="cs"/>
                <w:sz w:val="24"/>
                <w:szCs w:val="24"/>
                <w:rtl/>
                <w:lang w:eastAsia="he-IL"/>
              </w:rPr>
              <w:t>יום בשבוע</w:t>
            </w:r>
            <w:r>
              <w:rPr>
                <w:rFonts w:ascii="Arial" w:eastAsia="Times New Roman" w:hAnsi="Arial" w:cs="David" w:hint="cs"/>
                <w:sz w:val="24"/>
                <w:szCs w:val="24"/>
                <w:rtl/>
                <w:lang w:eastAsia="he-IL"/>
              </w:rPr>
              <w:t>:</w:t>
            </w:r>
            <w:r w:rsidRPr="001E384E">
              <w:rPr>
                <w:rFonts w:ascii="Arial" w:eastAsia="Times New Roman" w:hAnsi="Arial" w:cs="David" w:hint="cs"/>
                <w:sz w:val="24"/>
                <w:szCs w:val="24"/>
                <w:rtl/>
                <w:lang w:eastAsia="he-IL"/>
              </w:rPr>
              <w:t>הפרדה בין יום חול</w:t>
            </w:r>
            <w:r>
              <w:rPr>
                <w:rFonts w:ascii="Arial" w:eastAsia="Times New Roman" w:hAnsi="Arial" w:cs="David" w:hint="cs"/>
                <w:sz w:val="24"/>
                <w:szCs w:val="24"/>
                <w:rtl/>
                <w:lang w:eastAsia="he-IL"/>
              </w:rPr>
              <w:t>,</w:t>
            </w:r>
            <w:r w:rsidRPr="001E384E">
              <w:rPr>
                <w:rFonts w:ascii="Arial" w:eastAsia="Times New Roman" w:hAnsi="Arial" w:cs="David" w:hint="cs"/>
                <w:sz w:val="24"/>
                <w:szCs w:val="24"/>
                <w:rtl/>
                <w:lang w:eastAsia="he-IL"/>
              </w:rPr>
              <w:t xml:space="preserve"> שישי</w:t>
            </w:r>
            <w:r>
              <w:rPr>
                <w:rFonts w:ascii="Arial" w:eastAsia="Times New Roman" w:hAnsi="Arial" w:cs="David" w:hint="cs"/>
                <w:sz w:val="24"/>
                <w:szCs w:val="24"/>
                <w:rtl/>
                <w:lang w:eastAsia="he-IL"/>
              </w:rPr>
              <w:t xml:space="preserve"> ו</w:t>
            </w:r>
            <w:r w:rsidRPr="001E384E">
              <w:rPr>
                <w:rFonts w:ascii="Arial" w:eastAsia="Times New Roman" w:hAnsi="Arial" w:cs="David" w:hint="cs"/>
                <w:sz w:val="24"/>
                <w:szCs w:val="24"/>
                <w:rtl/>
                <w:lang w:eastAsia="he-IL"/>
              </w:rPr>
              <w:t>שבת.</w:t>
            </w:r>
          </w:p>
          <w:p w:rsidR="00E80D7B" w:rsidRPr="001E384E" w:rsidRDefault="00E80D7B" w:rsidP="00E80D7B">
            <w:pPr>
              <w:pStyle w:val="af4"/>
              <w:numPr>
                <w:ilvl w:val="0"/>
                <w:numId w:val="14"/>
              </w:numPr>
              <w:spacing w:before="100" w:beforeAutospacing="1" w:after="100" w:afterAutospacing="1" w:line="360" w:lineRule="auto"/>
              <w:contextualSpacing/>
              <w:jc w:val="both"/>
              <w:rPr>
                <w:rFonts w:ascii="Arial" w:eastAsia="Times New Roman" w:hAnsi="Arial" w:cs="David"/>
                <w:sz w:val="24"/>
                <w:szCs w:val="24"/>
                <w:lang w:eastAsia="he-IL"/>
              </w:rPr>
            </w:pPr>
            <w:r w:rsidRPr="001E384E">
              <w:rPr>
                <w:rFonts w:ascii="Arial" w:eastAsia="Times New Roman" w:hAnsi="Arial" w:cs="David" w:hint="cs"/>
                <w:sz w:val="24"/>
                <w:szCs w:val="24"/>
                <w:rtl/>
                <w:lang w:eastAsia="he-IL"/>
              </w:rPr>
              <w:lastRenderedPageBreak/>
              <w:t xml:space="preserve">חג </w:t>
            </w:r>
            <w:r>
              <w:rPr>
                <w:rFonts w:ascii="Arial" w:eastAsia="Times New Roman" w:hAnsi="Arial" w:cs="David" w:hint="cs"/>
                <w:sz w:val="24"/>
                <w:szCs w:val="24"/>
                <w:rtl/>
                <w:lang w:eastAsia="he-IL"/>
              </w:rPr>
              <w:t>ו</w:t>
            </w:r>
            <w:r w:rsidRPr="001E384E">
              <w:rPr>
                <w:rFonts w:ascii="Arial" w:eastAsia="Times New Roman" w:hAnsi="Arial" w:cs="David" w:hint="cs"/>
                <w:sz w:val="24"/>
                <w:szCs w:val="24"/>
                <w:rtl/>
                <w:lang w:eastAsia="he-IL"/>
              </w:rPr>
              <w:t>ערב חג.</w:t>
            </w:r>
          </w:p>
          <w:p w:rsidR="00E80D7B" w:rsidRPr="001E384E" w:rsidRDefault="00E80D7B" w:rsidP="00E80D7B">
            <w:pPr>
              <w:pStyle w:val="af4"/>
              <w:numPr>
                <w:ilvl w:val="0"/>
                <w:numId w:val="14"/>
              </w:numPr>
              <w:spacing w:before="100" w:beforeAutospacing="1" w:after="100" w:afterAutospacing="1" w:line="360" w:lineRule="auto"/>
              <w:contextualSpacing/>
              <w:jc w:val="both"/>
              <w:rPr>
                <w:rFonts w:ascii="Arial" w:eastAsia="Times New Roman" w:hAnsi="Arial" w:cs="David"/>
                <w:sz w:val="24"/>
                <w:szCs w:val="24"/>
                <w:lang w:eastAsia="he-IL"/>
              </w:rPr>
            </w:pPr>
            <w:r w:rsidRPr="001E384E">
              <w:rPr>
                <w:rFonts w:ascii="Arial" w:eastAsia="Times New Roman" w:hAnsi="Arial" w:cs="David" w:hint="cs"/>
                <w:sz w:val="24"/>
                <w:szCs w:val="24"/>
                <w:rtl/>
                <w:lang w:eastAsia="he-IL"/>
              </w:rPr>
              <w:t>טמפרטורה.</w:t>
            </w:r>
          </w:p>
          <w:p w:rsidR="00E80D7B" w:rsidRPr="001E384E" w:rsidRDefault="00E80D7B" w:rsidP="00E80D7B">
            <w:pPr>
              <w:pStyle w:val="af4"/>
              <w:numPr>
                <w:ilvl w:val="0"/>
                <w:numId w:val="14"/>
              </w:numPr>
              <w:spacing w:before="100" w:beforeAutospacing="1" w:after="100" w:afterAutospacing="1" w:line="360" w:lineRule="auto"/>
              <w:contextualSpacing/>
              <w:jc w:val="both"/>
              <w:rPr>
                <w:rFonts w:ascii="Arial" w:eastAsia="Times New Roman" w:hAnsi="Arial" w:cs="David"/>
                <w:sz w:val="24"/>
                <w:szCs w:val="24"/>
                <w:lang w:eastAsia="he-IL"/>
              </w:rPr>
            </w:pPr>
            <w:r w:rsidRPr="001E384E">
              <w:rPr>
                <w:rFonts w:ascii="Arial" w:eastAsia="Times New Roman" w:hAnsi="Arial" w:cs="David" w:hint="cs"/>
                <w:sz w:val="24"/>
                <w:szCs w:val="24"/>
                <w:rtl/>
                <w:lang w:eastAsia="he-IL"/>
              </w:rPr>
              <w:t xml:space="preserve">גידול באוכלוסיה. </w:t>
            </w:r>
          </w:p>
          <w:p w:rsidR="00E80D7B" w:rsidRPr="001E384E" w:rsidRDefault="00E80D7B" w:rsidP="00E80D7B">
            <w:pPr>
              <w:pStyle w:val="af4"/>
              <w:numPr>
                <w:ilvl w:val="0"/>
                <w:numId w:val="14"/>
              </w:numPr>
              <w:spacing w:before="100" w:beforeAutospacing="1" w:after="100" w:afterAutospacing="1" w:line="360" w:lineRule="auto"/>
              <w:contextualSpacing/>
              <w:jc w:val="both"/>
              <w:rPr>
                <w:rFonts w:ascii="Arial" w:eastAsia="Times New Roman" w:hAnsi="Arial" w:cs="David"/>
                <w:sz w:val="24"/>
                <w:szCs w:val="24"/>
                <w:lang w:eastAsia="he-IL"/>
              </w:rPr>
            </w:pPr>
            <w:r w:rsidRPr="001E384E">
              <w:rPr>
                <w:rFonts w:ascii="Arial" w:eastAsia="Times New Roman" w:hAnsi="Arial" w:cs="David" w:hint="cs"/>
                <w:sz w:val="24"/>
                <w:szCs w:val="24"/>
                <w:rtl/>
                <w:lang w:eastAsia="he-IL"/>
              </w:rPr>
              <w:t xml:space="preserve">צמיחה </w:t>
            </w:r>
            <w:r>
              <w:rPr>
                <w:rFonts w:ascii="Arial" w:eastAsia="Times New Roman" w:hAnsi="Arial" w:cs="David" w:hint="cs"/>
                <w:sz w:val="24"/>
                <w:szCs w:val="24"/>
                <w:rtl/>
                <w:lang w:eastAsia="he-IL"/>
              </w:rPr>
              <w:t xml:space="preserve">כלכלית </w:t>
            </w:r>
            <w:r w:rsidRPr="001E384E">
              <w:rPr>
                <w:rFonts w:ascii="Arial" w:eastAsia="Times New Roman" w:hAnsi="Arial" w:cs="David" w:hint="cs"/>
                <w:sz w:val="24"/>
                <w:szCs w:val="24"/>
                <w:rtl/>
                <w:lang w:eastAsia="he-IL"/>
              </w:rPr>
              <w:t>במשק.</w:t>
            </w:r>
          </w:p>
          <w:p w:rsidR="00E80D7B" w:rsidRPr="001E384E" w:rsidRDefault="00E80D7B" w:rsidP="00E80D7B">
            <w:pPr>
              <w:pStyle w:val="af4"/>
              <w:numPr>
                <w:ilvl w:val="0"/>
                <w:numId w:val="14"/>
              </w:numPr>
              <w:spacing w:before="100" w:beforeAutospacing="1" w:after="100" w:afterAutospacing="1" w:line="360" w:lineRule="auto"/>
              <w:contextualSpacing/>
              <w:jc w:val="both"/>
              <w:rPr>
                <w:rFonts w:ascii="Arial" w:eastAsia="Times New Roman" w:hAnsi="Arial" w:cs="David"/>
                <w:sz w:val="24"/>
                <w:szCs w:val="24"/>
                <w:lang w:eastAsia="he-IL"/>
              </w:rPr>
            </w:pPr>
            <w:r w:rsidRPr="001E384E">
              <w:rPr>
                <w:rFonts w:ascii="Arial" w:eastAsia="Times New Roman" w:hAnsi="Arial" w:cs="David" w:hint="cs"/>
                <w:sz w:val="24"/>
                <w:szCs w:val="24"/>
                <w:rtl/>
                <w:lang w:eastAsia="he-IL"/>
              </w:rPr>
              <w:t>התייעלות</w:t>
            </w:r>
            <w:r>
              <w:rPr>
                <w:rFonts w:ascii="Arial" w:eastAsia="Times New Roman" w:hAnsi="Arial" w:cs="David" w:hint="cs"/>
                <w:sz w:val="24"/>
                <w:szCs w:val="24"/>
                <w:rtl/>
                <w:lang w:eastAsia="he-IL"/>
              </w:rPr>
              <w:t xml:space="preserve"> אנרגטית</w:t>
            </w:r>
            <w:r w:rsidRPr="001E384E">
              <w:rPr>
                <w:rFonts w:ascii="Arial" w:eastAsia="Times New Roman" w:hAnsi="Arial" w:cs="David" w:hint="cs"/>
                <w:sz w:val="24"/>
                <w:szCs w:val="24"/>
                <w:rtl/>
                <w:lang w:eastAsia="he-IL"/>
              </w:rPr>
              <w:t>.</w:t>
            </w:r>
          </w:p>
          <w:p w:rsidR="00E80D7B" w:rsidRDefault="00E80D7B" w:rsidP="00E80D7B">
            <w:pPr>
              <w:pStyle w:val="af4"/>
              <w:numPr>
                <w:ilvl w:val="0"/>
                <w:numId w:val="14"/>
              </w:numPr>
              <w:spacing w:before="100" w:beforeAutospacing="1" w:after="100" w:afterAutospacing="1" w:line="360" w:lineRule="auto"/>
              <w:contextualSpacing/>
              <w:jc w:val="both"/>
              <w:rPr>
                <w:rFonts w:ascii="Arial" w:eastAsia="Times New Roman" w:hAnsi="Arial" w:cs="David"/>
                <w:sz w:val="24"/>
                <w:szCs w:val="24"/>
                <w:lang w:eastAsia="he-IL"/>
              </w:rPr>
            </w:pPr>
            <w:r>
              <w:rPr>
                <w:rFonts w:ascii="Arial" w:eastAsia="Times New Roman" w:hAnsi="Arial" w:cs="David" w:hint="cs"/>
                <w:sz w:val="24"/>
                <w:szCs w:val="24"/>
                <w:rtl/>
                <w:lang w:eastAsia="he-IL"/>
              </w:rPr>
              <w:t>כ</w:t>
            </w:r>
            <w:r w:rsidRPr="001E384E">
              <w:rPr>
                <w:rFonts w:ascii="Arial" w:eastAsia="Times New Roman" w:hAnsi="Arial" w:cs="David" w:hint="cs"/>
                <w:sz w:val="24"/>
                <w:szCs w:val="24"/>
                <w:rtl/>
                <w:lang w:eastAsia="he-IL"/>
              </w:rPr>
              <w:t>ניסת יצרני חשמל פרטיים</w:t>
            </w:r>
            <w:r>
              <w:rPr>
                <w:rFonts w:ascii="Arial" w:eastAsia="Times New Roman" w:hAnsi="Arial" w:cs="David" w:hint="cs"/>
                <w:sz w:val="24"/>
                <w:szCs w:val="24"/>
                <w:rtl/>
                <w:lang w:eastAsia="he-IL"/>
              </w:rPr>
              <w:t xml:space="preserve"> על הביקוש לחשמל</w:t>
            </w:r>
            <w:r w:rsidRPr="001E384E">
              <w:rPr>
                <w:rFonts w:ascii="Arial" w:eastAsia="Times New Roman" w:hAnsi="Arial" w:cs="David" w:hint="cs"/>
                <w:sz w:val="24"/>
                <w:szCs w:val="24"/>
                <w:rtl/>
                <w:lang w:eastAsia="he-IL"/>
              </w:rPr>
              <w:t>.</w:t>
            </w:r>
          </w:p>
          <w:p w:rsidR="00E80D7B" w:rsidRPr="001E384E" w:rsidRDefault="00E80D7B" w:rsidP="00E80D7B">
            <w:pPr>
              <w:pStyle w:val="af4"/>
              <w:numPr>
                <w:ilvl w:val="0"/>
                <w:numId w:val="14"/>
              </w:numPr>
              <w:spacing w:before="100" w:beforeAutospacing="1" w:after="100" w:afterAutospacing="1" w:line="360" w:lineRule="auto"/>
              <w:contextualSpacing/>
              <w:jc w:val="both"/>
              <w:rPr>
                <w:rFonts w:ascii="Arial" w:eastAsia="Times New Roman" w:hAnsi="Arial" w:cs="David"/>
                <w:sz w:val="24"/>
                <w:szCs w:val="24"/>
                <w:lang w:eastAsia="he-IL"/>
              </w:rPr>
            </w:pPr>
            <w:r>
              <w:rPr>
                <w:rFonts w:ascii="Arial" w:eastAsia="Times New Roman" w:hAnsi="Arial" w:cs="David" w:hint="cs"/>
                <w:sz w:val="24"/>
                <w:szCs w:val="24"/>
                <w:rtl/>
                <w:lang w:eastAsia="he-IL"/>
              </w:rPr>
              <w:t>הסדרים לניהול ביקושים במשק החשמל.</w:t>
            </w:r>
          </w:p>
          <w:p w:rsidR="00E80D7B" w:rsidRPr="001E384E" w:rsidRDefault="00E80D7B" w:rsidP="00E80D7B">
            <w:pPr>
              <w:pStyle w:val="af4"/>
              <w:numPr>
                <w:ilvl w:val="0"/>
                <w:numId w:val="14"/>
              </w:numPr>
              <w:spacing w:before="100" w:beforeAutospacing="1" w:after="100" w:afterAutospacing="1" w:line="360" w:lineRule="auto"/>
              <w:contextualSpacing/>
              <w:jc w:val="both"/>
              <w:rPr>
                <w:rFonts w:ascii="Arial" w:eastAsia="Times New Roman" w:hAnsi="Arial" w:cs="David"/>
                <w:sz w:val="24"/>
                <w:szCs w:val="24"/>
                <w:lang w:eastAsia="he-IL"/>
              </w:rPr>
            </w:pPr>
            <w:r w:rsidRPr="001E384E">
              <w:rPr>
                <w:rFonts w:ascii="Arial" w:eastAsia="Times New Roman" w:hAnsi="Arial" w:cs="David" w:hint="cs"/>
                <w:sz w:val="24"/>
                <w:szCs w:val="24"/>
                <w:rtl/>
                <w:lang w:eastAsia="he-IL"/>
              </w:rPr>
              <w:t>הצגה גרפית</w:t>
            </w:r>
          </w:p>
          <w:p w:rsidR="00E80D7B" w:rsidRPr="001E384E" w:rsidRDefault="00E80D7B" w:rsidP="00E80D7B">
            <w:pPr>
              <w:pStyle w:val="af4"/>
              <w:numPr>
                <w:ilvl w:val="0"/>
                <w:numId w:val="12"/>
              </w:numPr>
              <w:spacing w:before="100" w:beforeAutospacing="1" w:after="100" w:afterAutospacing="1" w:line="360" w:lineRule="auto"/>
              <w:contextualSpacing/>
              <w:jc w:val="both"/>
              <w:rPr>
                <w:rFonts w:ascii="Arial" w:eastAsia="Times New Roman" w:hAnsi="Arial" w:cs="David"/>
                <w:sz w:val="24"/>
                <w:szCs w:val="24"/>
                <w:lang w:eastAsia="he-IL"/>
              </w:rPr>
            </w:pPr>
            <w:r w:rsidRPr="001E384E">
              <w:rPr>
                <w:rFonts w:ascii="Arial" w:eastAsia="Times New Roman" w:hAnsi="Arial" w:cs="David" w:hint="cs"/>
                <w:sz w:val="24"/>
                <w:szCs w:val="24"/>
                <w:rtl/>
                <w:lang w:eastAsia="he-IL"/>
              </w:rPr>
              <w:t>ניתוח אוטומאטי של אירועים המשפיעים על תחזיות החשמל (יום בשבוע, חגים,</w:t>
            </w:r>
            <w:r>
              <w:rPr>
                <w:rFonts w:ascii="Arial" w:eastAsia="Times New Roman" w:hAnsi="Arial" w:cs="David" w:hint="cs"/>
                <w:sz w:val="24"/>
                <w:szCs w:val="24"/>
                <w:rtl/>
                <w:lang w:eastAsia="he-IL"/>
              </w:rPr>
              <w:t xml:space="preserve"> מזג אוויר</w:t>
            </w:r>
            <w:r w:rsidRPr="001E384E">
              <w:rPr>
                <w:rFonts w:ascii="Arial" w:eastAsia="Times New Roman" w:hAnsi="Arial" w:cs="David" w:hint="cs"/>
                <w:sz w:val="24"/>
                <w:szCs w:val="24"/>
                <w:rtl/>
                <w:lang w:eastAsia="he-IL"/>
              </w:rPr>
              <w:t xml:space="preserve"> </w:t>
            </w:r>
            <w:r>
              <w:rPr>
                <w:rFonts w:ascii="Arial" w:eastAsia="Times New Roman" w:hAnsi="Arial" w:cs="David" w:hint="cs"/>
                <w:sz w:val="24"/>
                <w:szCs w:val="24"/>
                <w:rtl/>
                <w:lang w:eastAsia="he-IL"/>
              </w:rPr>
              <w:t>ו</w:t>
            </w:r>
            <w:r w:rsidRPr="001E384E">
              <w:rPr>
                <w:rFonts w:ascii="Arial" w:eastAsia="Times New Roman" w:hAnsi="Arial" w:cs="David" w:hint="cs"/>
                <w:sz w:val="24"/>
                <w:szCs w:val="24"/>
                <w:rtl/>
                <w:lang w:eastAsia="he-IL"/>
              </w:rPr>
              <w:t>מאפיינים כלכ</w:t>
            </w:r>
            <w:r>
              <w:rPr>
                <w:rFonts w:ascii="Arial" w:eastAsia="Times New Roman" w:hAnsi="Arial" w:cs="David" w:hint="cs"/>
                <w:sz w:val="24"/>
                <w:szCs w:val="24"/>
                <w:rtl/>
                <w:lang w:eastAsia="he-IL"/>
              </w:rPr>
              <w:t>ליים).</w:t>
            </w:r>
          </w:p>
          <w:p w:rsidR="00E80D7B" w:rsidRPr="001E384E" w:rsidRDefault="00E80D7B" w:rsidP="00E80D7B">
            <w:pPr>
              <w:pStyle w:val="af4"/>
              <w:numPr>
                <w:ilvl w:val="0"/>
                <w:numId w:val="12"/>
              </w:numPr>
              <w:spacing w:before="100" w:beforeAutospacing="1" w:after="100" w:afterAutospacing="1" w:line="360" w:lineRule="auto"/>
              <w:jc w:val="both"/>
              <w:rPr>
                <w:rFonts w:ascii="Arial" w:eastAsia="Times New Roman" w:hAnsi="Arial" w:cs="David"/>
                <w:sz w:val="24"/>
                <w:szCs w:val="24"/>
                <w:lang w:eastAsia="he-IL"/>
              </w:rPr>
            </w:pPr>
            <w:r w:rsidRPr="001E384E">
              <w:rPr>
                <w:rFonts w:ascii="Arial" w:eastAsia="Times New Roman" w:hAnsi="Arial" w:cs="David" w:hint="cs"/>
                <w:sz w:val="24"/>
                <w:szCs w:val="24"/>
                <w:rtl/>
                <w:lang w:eastAsia="he-IL"/>
              </w:rPr>
              <w:t xml:space="preserve">יכולת חיזוי אוטומאטי של  סדרות גדולות (מאות אלפי </w:t>
            </w:r>
            <w:r>
              <w:rPr>
                <w:rFonts w:ascii="Arial" w:eastAsia="Times New Roman" w:hAnsi="Arial" w:cs="David" w:hint="cs"/>
                <w:sz w:val="24"/>
                <w:szCs w:val="24"/>
                <w:rtl/>
                <w:lang w:eastAsia="he-IL"/>
              </w:rPr>
              <w:t>ס</w:t>
            </w:r>
            <w:r w:rsidRPr="001E384E">
              <w:rPr>
                <w:rFonts w:ascii="Arial" w:eastAsia="Times New Roman" w:hAnsi="Arial" w:cs="David" w:hint="cs"/>
                <w:sz w:val="24"/>
                <w:szCs w:val="24"/>
                <w:rtl/>
                <w:lang w:eastAsia="he-IL"/>
              </w:rPr>
              <w:t xml:space="preserve">דרות), כלומר חיזוי ביקושי חשמל לטווחים ארוכים </w:t>
            </w:r>
            <w:r>
              <w:rPr>
                <w:rFonts w:ascii="Arial" w:eastAsia="Times New Roman" w:hAnsi="Arial" w:cs="David" w:hint="cs"/>
                <w:sz w:val="24"/>
                <w:szCs w:val="24"/>
                <w:rtl/>
                <w:lang w:eastAsia="he-IL"/>
              </w:rPr>
              <w:t xml:space="preserve">מעל </w:t>
            </w:r>
            <w:r w:rsidRPr="001E384E">
              <w:rPr>
                <w:rFonts w:ascii="Arial" w:eastAsia="Times New Roman" w:hAnsi="Arial" w:cs="David" w:hint="cs"/>
                <w:sz w:val="24"/>
                <w:szCs w:val="24"/>
                <w:rtl/>
                <w:lang w:eastAsia="he-IL"/>
              </w:rPr>
              <w:t>30 שנה.</w:t>
            </w:r>
          </w:p>
          <w:p w:rsidR="00E80D7B" w:rsidRPr="001E384E" w:rsidRDefault="00E80D7B" w:rsidP="00E80D7B">
            <w:pPr>
              <w:pStyle w:val="af4"/>
              <w:numPr>
                <w:ilvl w:val="0"/>
                <w:numId w:val="12"/>
              </w:numPr>
              <w:spacing w:before="100" w:beforeAutospacing="1" w:after="100" w:afterAutospacing="1" w:line="360" w:lineRule="auto"/>
              <w:jc w:val="both"/>
              <w:rPr>
                <w:rFonts w:ascii="Arial" w:eastAsia="Times New Roman" w:hAnsi="Arial" w:cs="David"/>
                <w:sz w:val="24"/>
                <w:szCs w:val="24"/>
                <w:lang w:eastAsia="he-IL"/>
              </w:rPr>
            </w:pPr>
            <w:r w:rsidRPr="001E384E">
              <w:rPr>
                <w:rFonts w:ascii="Arial" w:eastAsia="Times New Roman" w:hAnsi="Arial" w:cs="David" w:hint="cs"/>
                <w:sz w:val="24"/>
                <w:szCs w:val="24"/>
                <w:rtl/>
                <w:lang w:eastAsia="he-IL"/>
              </w:rPr>
              <w:t>ממשק משתמש נוח לשימוש וקיום גישה קלה לנתונים והכנתם.</w:t>
            </w:r>
          </w:p>
          <w:p w:rsidR="00E80D7B" w:rsidRPr="001E384E" w:rsidRDefault="00E80D7B" w:rsidP="00E80D7B">
            <w:pPr>
              <w:pStyle w:val="af4"/>
              <w:numPr>
                <w:ilvl w:val="0"/>
                <w:numId w:val="12"/>
              </w:numPr>
              <w:spacing w:before="100" w:beforeAutospacing="1" w:after="100" w:afterAutospacing="1" w:line="360" w:lineRule="auto"/>
              <w:jc w:val="both"/>
              <w:rPr>
                <w:rFonts w:ascii="Arial" w:eastAsia="Times New Roman" w:hAnsi="Arial" w:cs="David"/>
                <w:sz w:val="24"/>
                <w:szCs w:val="24"/>
                <w:rtl/>
                <w:lang w:eastAsia="he-IL"/>
              </w:rPr>
            </w:pPr>
            <w:r w:rsidRPr="001E384E">
              <w:rPr>
                <w:rFonts w:ascii="Arial" w:eastAsia="Times New Roman" w:hAnsi="Arial" w:cs="David"/>
                <w:sz w:val="24"/>
                <w:szCs w:val="24"/>
                <w:rtl/>
                <w:lang w:eastAsia="he-IL"/>
              </w:rPr>
              <w:t>קיימת מתודולוגיה מוכחת המיושמת בחברות חשמל רבות בעולם ובארץ.</w:t>
            </w:r>
          </w:p>
          <w:p w:rsidR="00E80D7B" w:rsidRDefault="00E80D7B" w:rsidP="00E80D7B">
            <w:pPr>
              <w:pStyle w:val="af4"/>
              <w:numPr>
                <w:ilvl w:val="0"/>
                <w:numId w:val="12"/>
              </w:numPr>
              <w:spacing w:before="100" w:beforeAutospacing="1" w:after="100" w:afterAutospacing="1" w:line="360" w:lineRule="auto"/>
              <w:jc w:val="both"/>
              <w:rPr>
                <w:rFonts w:ascii="Arial" w:eastAsia="Times New Roman" w:hAnsi="Arial" w:cs="David"/>
                <w:sz w:val="24"/>
                <w:szCs w:val="24"/>
                <w:lang w:eastAsia="he-IL"/>
              </w:rPr>
            </w:pPr>
            <w:r>
              <w:rPr>
                <w:rFonts w:ascii="Arial" w:eastAsia="Times New Roman" w:hAnsi="Arial" w:cs="David" w:hint="cs"/>
                <w:sz w:val="24"/>
                <w:szCs w:val="24"/>
                <w:rtl/>
                <w:lang w:eastAsia="he-IL"/>
              </w:rPr>
              <w:t>ניסיון מוכח של שימוש בתוכנה לצורך הפקת תחזיות ביקוש לחשמל בהיקף רחב.</w:t>
            </w:r>
          </w:p>
          <w:p w:rsidR="00E80D7B" w:rsidRPr="001E384E" w:rsidRDefault="00E80D7B" w:rsidP="00E80D7B">
            <w:pPr>
              <w:pStyle w:val="af4"/>
              <w:numPr>
                <w:ilvl w:val="0"/>
                <w:numId w:val="12"/>
              </w:numPr>
              <w:spacing w:before="100" w:beforeAutospacing="1" w:after="100" w:afterAutospacing="1" w:line="360" w:lineRule="auto"/>
              <w:jc w:val="both"/>
              <w:rPr>
                <w:rFonts w:ascii="Arial" w:eastAsia="Times New Roman" w:hAnsi="Arial" w:cs="David"/>
                <w:sz w:val="24"/>
                <w:szCs w:val="24"/>
                <w:lang w:eastAsia="he-IL"/>
              </w:rPr>
            </w:pPr>
            <w:r w:rsidRPr="001E384E">
              <w:rPr>
                <w:rFonts w:ascii="Arial" w:eastAsia="Times New Roman" w:hAnsi="Arial" w:cs="David" w:hint="cs"/>
                <w:sz w:val="24"/>
                <w:szCs w:val="24"/>
                <w:rtl/>
                <w:lang w:eastAsia="he-IL"/>
              </w:rPr>
              <w:t>נציגות פעיל</w:t>
            </w:r>
            <w:r>
              <w:rPr>
                <w:rFonts w:ascii="Arial" w:eastAsia="Times New Roman" w:hAnsi="Arial" w:cs="David" w:hint="cs"/>
                <w:sz w:val="24"/>
                <w:szCs w:val="24"/>
                <w:rtl/>
                <w:lang w:eastAsia="he-IL"/>
              </w:rPr>
              <w:t>ה</w:t>
            </w:r>
            <w:r w:rsidRPr="001E384E">
              <w:rPr>
                <w:rFonts w:ascii="Arial" w:eastAsia="Times New Roman" w:hAnsi="Arial" w:cs="David" w:hint="cs"/>
                <w:sz w:val="24"/>
                <w:szCs w:val="24"/>
                <w:rtl/>
                <w:lang w:eastAsia="he-IL"/>
              </w:rPr>
              <w:t xml:space="preserve"> בארץ</w:t>
            </w:r>
            <w:r>
              <w:rPr>
                <w:rFonts w:ascii="Arial" w:eastAsia="Times New Roman" w:hAnsi="Arial" w:cs="David" w:hint="cs"/>
                <w:sz w:val="24"/>
                <w:szCs w:val="24"/>
                <w:rtl/>
                <w:lang w:eastAsia="he-IL"/>
              </w:rPr>
              <w:t xml:space="preserve"> הכוללת תמיכה.</w:t>
            </w:r>
          </w:p>
          <w:p w:rsidR="00222867" w:rsidRPr="00E80D7B" w:rsidRDefault="00E80D7B" w:rsidP="00E80D7B">
            <w:pPr>
              <w:pStyle w:val="af4"/>
              <w:numPr>
                <w:ilvl w:val="0"/>
                <w:numId w:val="12"/>
              </w:numPr>
              <w:spacing w:before="100" w:beforeAutospacing="1" w:after="100" w:afterAutospacing="1" w:line="360" w:lineRule="auto"/>
              <w:jc w:val="both"/>
              <w:rPr>
                <w:rFonts w:ascii="Arial" w:eastAsia="Times New Roman" w:hAnsi="Arial" w:cs="David"/>
                <w:sz w:val="24"/>
                <w:szCs w:val="24"/>
                <w:lang w:eastAsia="he-IL"/>
              </w:rPr>
            </w:pPr>
            <w:r w:rsidRPr="001E384E">
              <w:rPr>
                <w:rFonts w:ascii="Arial" w:eastAsia="Times New Roman" w:hAnsi="Arial" w:cs="David" w:hint="cs"/>
                <w:sz w:val="24"/>
                <w:szCs w:val="24"/>
                <w:rtl/>
                <w:lang w:eastAsia="he-IL"/>
              </w:rPr>
              <w:t xml:space="preserve">מספר </w:t>
            </w:r>
            <w:r>
              <w:rPr>
                <w:rFonts w:ascii="Arial" w:eastAsia="Times New Roman" w:hAnsi="Arial" w:cs="David" w:hint="cs"/>
                <w:sz w:val="24"/>
                <w:szCs w:val="24"/>
                <w:rtl/>
                <w:lang w:eastAsia="he-IL"/>
              </w:rPr>
              <w:t xml:space="preserve">גדול של </w:t>
            </w:r>
            <w:r w:rsidRPr="001E384E">
              <w:rPr>
                <w:rFonts w:ascii="Arial" w:eastAsia="Times New Roman" w:hAnsi="Arial" w:cs="David" w:hint="cs"/>
                <w:sz w:val="24"/>
                <w:szCs w:val="24"/>
                <w:rtl/>
                <w:lang w:eastAsia="he-IL"/>
              </w:rPr>
              <w:t>לקוחות בעולם</w:t>
            </w:r>
            <w:r>
              <w:rPr>
                <w:rFonts w:ascii="Arial" w:eastAsia="Times New Roman" w:hAnsi="Arial" w:cs="David" w:hint="cs"/>
                <w:sz w:val="24"/>
                <w:szCs w:val="24"/>
                <w:rtl/>
                <w:lang w:eastAsia="he-IL"/>
              </w:rPr>
              <w:t xml:space="preserve"> המצעים חיזוי ביקוש לחשמל</w:t>
            </w:r>
            <w:r w:rsidRPr="001E384E">
              <w:rPr>
                <w:rFonts w:ascii="Arial" w:eastAsia="Times New Roman" w:hAnsi="Arial" w:cs="David" w:hint="cs"/>
                <w:sz w:val="24"/>
                <w:szCs w:val="24"/>
                <w:rtl/>
                <w:lang w:eastAsia="he-IL"/>
              </w:rPr>
              <w:t>.</w:t>
            </w:r>
          </w:p>
        </w:tc>
      </w:tr>
      <w:tr w:rsidR="007548B0" w:rsidTr="00E80D7B">
        <w:tc>
          <w:tcPr>
            <w:tcW w:w="9019" w:type="dxa"/>
            <w:tcBorders>
              <w:top w:val="single" w:sz="4" w:space="0" w:color="auto"/>
              <w:left w:val="single" w:sz="4" w:space="0" w:color="auto"/>
              <w:bottom w:val="single" w:sz="4" w:space="0" w:color="auto"/>
              <w:right w:val="single" w:sz="4" w:space="0" w:color="auto"/>
            </w:tcBorders>
          </w:tcPr>
          <w:p w:rsidR="00E80D7B" w:rsidRDefault="00E80D7B" w:rsidP="00E80D7B">
            <w:pPr>
              <w:spacing w:line="360" w:lineRule="auto"/>
              <w:ind w:left="360"/>
              <w:jc w:val="both"/>
              <w:rPr>
                <w:b/>
                <w:bCs/>
                <w:sz w:val="24"/>
                <w:u w:val="single"/>
                <w:rtl/>
              </w:rPr>
            </w:pPr>
            <w:r w:rsidRPr="0063126A">
              <w:rPr>
                <w:rFonts w:hint="cs"/>
                <w:b/>
                <w:bCs/>
                <w:sz w:val="24"/>
                <w:u w:val="single"/>
                <w:rtl/>
              </w:rPr>
              <w:lastRenderedPageBreak/>
              <w:t>ספק יחיד</w:t>
            </w:r>
          </w:p>
          <w:p w:rsidR="00222867" w:rsidRDefault="00E80D7B" w:rsidP="005F6AC7">
            <w:pPr>
              <w:spacing w:line="360" w:lineRule="auto"/>
              <w:rPr>
                <w:rFonts w:asciiTheme="minorBidi" w:hAnsiTheme="minorBidi" w:cstheme="minorBidi"/>
                <w:b/>
                <w:sz w:val="21"/>
                <w:szCs w:val="21"/>
                <w:rtl/>
                <w:lang w:eastAsia="he-IL"/>
              </w:rPr>
            </w:pPr>
            <w:r>
              <w:rPr>
                <w:rFonts w:ascii="Arial" w:hAnsi="Arial" w:hint="cs"/>
                <w:sz w:val="24"/>
                <w:rtl/>
              </w:rPr>
              <w:t>הצוות המקצועי באגף חקר ביצועים ערך סקירה רחבה של תוכנות לחיזוי ביקוש במשק החשמל. לא נמצאה חברה בארץ המספקת תוכנה המאפשרת טיפול פרטני בתחזיות ביקוש לחשמל כמוצג  לעיל. אמנם בתוכנות סטטיסטיו</w:t>
            </w:r>
            <w:r>
              <w:rPr>
                <w:rFonts w:ascii="Arial" w:hAnsi="Arial" w:hint="eastAsia"/>
                <w:sz w:val="24"/>
                <w:rtl/>
              </w:rPr>
              <w:t>ת</w:t>
            </w:r>
            <w:r>
              <w:rPr>
                <w:rFonts w:ascii="Arial" w:hAnsi="Arial" w:hint="cs"/>
                <w:sz w:val="24"/>
                <w:rtl/>
              </w:rPr>
              <w:t xml:space="preserve"> רגילות המשווקות בחו"ל ישנה אפשרות לחיזוי של מוצרים שונים אך לא נמצאה תוכנה </w:t>
            </w:r>
            <w:r w:rsidR="005F6AC7">
              <w:rPr>
                <w:rFonts w:ascii="Arial" w:hAnsi="Arial" w:hint="cs"/>
                <w:sz w:val="24"/>
                <w:rtl/>
              </w:rPr>
              <w:t xml:space="preserve">המתמחה ומטפלת באופן ייחודי </w:t>
            </w:r>
            <w:r>
              <w:rPr>
                <w:rFonts w:ascii="Arial" w:hAnsi="Arial" w:hint="cs"/>
                <w:sz w:val="24"/>
                <w:rtl/>
              </w:rPr>
              <w:t>בביקוש לחשמל</w:t>
            </w:r>
            <w:r w:rsidR="005F6AC7">
              <w:rPr>
                <w:rFonts w:ascii="Arial" w:hAnsi="Arial" w:hint="cs"/>
                <w:sz w:val="24"/>
                <w:rtl/>
              </w:rPr>
              <w:t>.</w:t>
            </w:r>
            <w:r>
              <w:rPr>
                <w:rFonts w:ascii="Arial" w:hAnsi="Arial" w:hint="cs"/>
                <w:sz w:val="24"/>
                <w:rtl/>
              </w:rPr>
              <w:t xml:space="preserve"> תוכנת </w:t>
            </w:r>
            <w:r>
              <w:rPr>
                <w:rFonts w:ascii="Arial" w:hAnsi="Arial" w:hint="cs"/>
                <w:sz w:val="24"/>
              </w:rPr>
              <w:t>SAS</w:t>
            </w:r>
            <w:r w:rsidR="005F6AC7">
              <w:rPr>
                <w:rFonts w:ascii="Arial" w:hAnsi="Arial" w:hint="cs"/>
                <w:sz w:val="24"/>
                <w:rtl/>
              </w:rPr>
              <w:t xml:space="preserve"> המיוצגת בארץ על ידי מיה מחשבים, היחידה שמספקת את השירות כאמור.</w:t>
            </w:r>
          </w:p>
          <w:p w:rsidR="00E80D7B" w:rsidRPr="00AF57E9" w:rsidRDefault="00E80D7B" w:rsidP="00E80D7B">
            <w:pPr>
              <w:spacing w:line="360" w:lineRule="auto"/>
              <w:rPr>
                <w:rFonts w:asciiTheme="minorBidi" w:hAnsiTheme="minorBidi" w:cstheme="minorBidi"/>
                <w:b/>
                <w:sz w:val="21"/>
                <w:szCs w:val="21"/>
                <w:lang w:eastAsia="he-IL"/>
              </w:rPr>
            </w:pPr>
            <w:r w:rsidRPr="00B64380">
              <w:rPr>
                <w:rFonts w:hint="cs"/>
                <w:b/>
                <w:bCs/>
                <w:rtl/>
              </w:rPr>
              <w:t>לאור האמור אני סבור</w:t>
            </w:r>
            <w:r>
              <w:rPr>
                <w:rFonts w:hint="cs"/>
                <w:b/>
                <w:bCs/>
                <w:rtl/>
              </w:rPr>
              <w:t>ה</w:t>
            </w:r>
            <w:r w:rsidRPr="00B64380">
              <w:rPr>
                <w:rFonts w:hint="cs"/>
                <w:b/>
                <w:bCs/>
                <w:rtl/>
              </w:rPr>
              <w:t xml:space="preserve"> כי יש לראות את חברת "</w:t>
            </w:r>
            <w:r>
              <w:rPr>
                <w:rFonts w:hint="cs"/>
                <w:b/>
                <w:bCs/>
                <w:rtl/>
              </w:rPr>
              <w:t>מיה מחשבים</w:t>
            </w:r>
            <w:r w:rsidRPr="00B64380">
              <w:rPr>
                <w:rFonts w:hint="cs"/>
                <w:b/>
                <w:bCs/>
                <w:rtl/>
              </w:rPr>
              <w:t xml:space="preserve">" </w:t>
            </w:r>
            <w:r>
              <w:rPr>
                <w:rFonts w:hint="cs"/>
                <w:b/>
                <w:bCs/>
                <w:rtl/>
              </w:rPr>
              <w:t xml:space="preserve">נציגת </w:t>
            </w:r>
            <w:r>
              <w:rPr>
                <w:rFonts w:hint="cs"/>
                <w:b/>
                <w:bCs/>
              </w:rPr>
              <w:t>SAS</w:t>
            </w:r>
            <w:r>
              <w:rPr>
                <w:rFonts w:hint="cs"/>
                <w:b/>
                <w:bCs/>
                <w:rtl/>
              </w:rPr>
              <w:t xml:space="preserve">, </w:t>
            </w:r>
            <w:r w:rsidRPr="00B64380">
              <w:rPr>
                <w:rFonts w:hint="cs"/>
                <w:b/>
                <w:bCs/>
                <w:rtl/>
              </w:rPr>
              <w:t>כספק יחיד המסוגל לבצע את העבודה הנדרשת.</w:t>
            </w:r>
          </w:p>
        </w:tc>
      </w:tr>
      <w:tr w:rsidR="007548B0" w:rsidTr="00E80D7B">
        <w:tc>
          <w:tcPr>
            <w:tcW w:w="9019" w:type="dxa"/>
            <w:tcBorders>
              <w:top w:val="single" w:sz="4" w:space="0" w:color="auto"/>
              <w:left w:val="single" w:sz="4" w:space="0" w:color="auto"/>
              <w:bottom w:val="single" w:sz="4" w:space="0" w:color="auto"/>
              <w:right w:val="single" w:sz="4" w:space="0" w:color="auto"/>
            </w:tcBorders>
          </w:tcPr>
          <w:p w:rsidR="00222867" w:rsidRPr="00AF57E9" w:rsidRDefault="004E0F70">
            <w:pPr>
              <w:spacing w:line="360" w:lineRule="auto"/>
              <w:rPr>
                <w:rFonts w:asciiTheme="minorBidi" w:hAnsiTheme="minorBidi" w:cstheme="minorBidi"/>
                <w:b/>
                <w:sz w:val="21"/>
                <w:szCs w:val="21"/>
                <w:lang w:eastAsia="he-IL"/>
              </w:rPr>
            </w:pPr>
          </w:p>
        </w:tc>
      </w:tr>
      <w:tr w:rsidR="007548B0" w:rsidTr="00E80D7B">
        <w:tc>
          <w:tcPr>
            <w:tcW w:w="9019" w:type="dxa"/>
            <w:tcBorders>
              <w:top w:val="single" w:sz="4" w:space="0" w:color="auto"/>
              <w:left w:val="single" w:sz="4" w:space="0" w:color="auto"/>
              <w:bottom w:val="single" w:sz="4" w:space="0" w:color="auto"/>
              <w:right w:val="single" w:sz="4" w:space="0" w:color="auto"/>
            </w:tcBorders>
          </w:tcPr>
          <w:p w:rsidR="00222867" w:rsidRPr="00AF57E9" w:rsidRDefault="004E0F70">
            <w:pPr>
              <w:spacing w:line="360" w:lineRule="auto"/>
              <w:rPr>
                <w:rFonts w:asciiTheme="minorBidi" w:hAnsiTheme="minorBidi" w:cstheme="minorBidi"/>
                <w:b/>
                <w:sz w:val="21"/>
                <w:szCs w:val="21"/>
                <w:lang w:eastAsia="he-IL"/>
              </w:rPr>
            </w:pPr>
          </w:p>
        </w:tc>
      </w:tr>
      <w:tr w:rsidR="007548B0" w:rsidTr="00E80D7B">
        <w:tc>
          <w:tcPr>
            <w:tcW w:w="9019" w:type="dxa"/>
            <w:tcBorders>
              <w:top w:val="single" w:sz="4" w:space="0" w:color="auto"/>
              <w:left w:val="single" w:sz="4" w:space="0" w:color="auto"/>
              <w:bottom w:val="single" w:sz="4" w:space="0" w:color="auto"/>
              <w:right w:val="single" w:sz="4" w:space="0" w:color="auto"/>
            </w:tcBorders>
          </w:tcPr>
          <w:p w:rsidR="00222867" w:rsidRPr="00AF57E9" w:rsidRDefault="004E0F70">
            <w:pPr>
              <w:spacing w:line="360" w:lineRule="auto"/>
              <w:rPr>
                <w:rFonts w:asciiTheme="minorBidi" w:hAnsiTheme="minorBidi" w:cstheme="minorBidi"/>
                <w:b/>
                <w:sz w:val="21"/>
                <w:szCs w:val="21"/>
                <w:lang w:eastAsia="he-IL"/>
              </w:rPr>
            </w:pPr>
          </w:p>
        </w:tc>
      </w:tr>
      <w:tr w:rsidR="007548B0" w:rsidTr="00E80D7B">
        <w:tc>
          <w:tcPr>
            <w:tcW w:w="9019" w:type="dxa"/>
            <w:tcBorders>
              <w:top w:val="single" w:sz="4" w:space="0" w:color="auto"/>
              <w:left w:val="single" w:sz="4" w:space="0" w:color="auto"/>
              <w:bottom w:val="single" w:sz="4" w:space="0" w:color="auto"/>
              <w:right w:val="single" w:sz="4" w:space="0" w:color="auto"/>
            </w:tcBorders>
          </w:tcPr>
          <w:p w:rsidR="00222867" w:rsidRPr="00AF57E9" w:rsidRDefault="004E0F70">
            <w:pPr>
              <w:spacing w:line="360" w:lineRule="auto"/>
              <w:rPr>
                <w:rFonts w:asciiTheme="minorBidi" w:hAnsiTheme="minorBidi" w:cstheme="minorBidi"/>
                <w:b/>
                <w:sz w:val="21"/>
                <w:szCs w:val="21"/>
                <w:lang w:eastAsia="he-IL"/>
              </w:rPr>
            </w:pPr>
          </w:p>
        </w:tc>
      </w:tr>
      <w:tr w:rsidR="007548B0" w:rsidTr="00E80D7B">
        <w:tc>
          <w:tcPr>
            <w:tcW w:w="9019" w:type="dxa"/>
            <w:tcBorders>
              <w:top w:val="single" w:sz="4" w:space="0" w:color="auto"/>
              <w:left w:val="single" w:sz="4" w:space="0" w:color="auto"/>
              <w:bottom w:val="single" w:sz="4" w:space="0" w:color="auto"/>
              <w:right w:val="single" w:sz="4" w:space="0" w:color="auto"/>
            </w:tcBorders>
          </w:tcPr>
          <w:p w:rsidR="00222867" w:rsidRPr="00AF57E9" w:rsidRDefault="004E0F70">
            <w:pPr>
              <w:spacing w:line="360" w:lineRule="auto"/>
              <w:rPr>
                <w:rFonts w:asciiTheme="minorBidi" w:hAnsiTheme="minorBidi" w:cstheme="minorBidi"/>
                <w:b/>
                <w:sz w:val="21"/>
                <w:szCs w:val="21"/>
                <w:lang w:eastAsia="he-IL"/>
              </w:rPr>
            </w:pPr>
          </w:p>
        </w:tc>
      </w:tr>
      <w:tr w:rsidR="007548B0" w:rsidTr="00E80D7B">
        <w:tc>
          <w:tcPr>
            <w:tcW w:w="9019" w:type="dxa"/>
            <w:tcBorders>
              <w:top w:val="single" w:sz="4" w:space="0" w:color="auto"/>
              <w:left w:val="single" w:sz="4" w:space="0" w:color="auto"/>
              <w:bottom w:val="single" w:sz="4" w:space="0" w:color="auto"/>
              <w:right w:val="single" w:sz="4" w:space="0" w:color="auto"/>
            </w:tcBorders>
          </w:tcPr>
          <w:p w:rsidR="00222867" w:rsidRPr="00AF57E9" w:rsidRDefault="004E0F70">
            <w:pPr>
              <w:spacing w:line="360" w:lineRule="auto"/>
              <w:rPr>
                <w:rFonts w:asciiTheme="minorBidi" w:hAnsiTheme="minorBidi" w:cstheme="minorBidi"/>
                <w:b/>
                <w:sz w:val="21"/>
                <w:szCs w:val="21"/>
                <w:lang w:eastAsia="he-IL"/>
              </w:rPr>
            </w:pPr>
          </w:p>
        </w:tc>
      </w:tr>
    </w:tbl>
    <w:p w:rsidR="00222867" w:rsidRPr="00AF57E9" w:rsidRDefault="004E0F70" w:rsidP="00222867">
      <w:pPr>
        <w:numPr>
          <w:ilvl w:val="12"/>
          <w:numId w:val="0"/>
        </w:numPr>
        <w:ind w:left="283" w:hanging="283"/>
        <w:rPr>
          <w:rFonts w:asciiTheme="minorBidi" w:hAnsiTheme="minorBidi" w:cstheme="minorBidi"/>
          <w:b/>
          <w:sz w:val="21"/>
          <w:szCs w:val="21"/>
          <w:rtl/>
          <w:lang w:eastAsia="he-I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rsidR="00222867" w:rsidRPr="00AF57E9" w:rsidRDefault="004E0F70" w:rsidP="00222867">
      <w:pPr>
        <w:rPr>
          <w:rFonts w:asciiTheme="minorBidi" w:hAnsiTheme="minorBidi" w:cstheme="minorBidi"/>
          <w:b/>
          <w:sz w:val="21"/>
          <w:szCs w:val="21"/>
          <w:rtl/>
        </w:rPr>
      </w:pPr>
    </w:p>
    <w:p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lastRenderedPageBreak/>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rsidTr="00222867">
        <w:tc>
          <w:tcPr>
            <w:tcW w:w="2698" w:type="dxa"/>
            <w:tcBorders>
              <w:top w:val="single" w:sz="4" w:space="0" w:color="auto"/>
              <w:left w:val="single" w:sz="4" w:space="0" w:color="auto"/>
              <w:bottom w:val="single" w:sz="4" w:space="0" w:color="auto"/>
              <w:right w:val="single" w:sz="4" w:space="0" w:color="auto"/>
            </w:tcBorders>
          </w:tcPr>
          <w:p w:rsidR="00222867" w:rsidRPr="00AF57E9" w:rsidRDefault="00A52149">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הודה משני </w:t>
            </w:r>
          </w:p>
        </w:tc>
        <w:tc>
          <w:tcPr>
            <w:tcW w:w="3420" w:type="dxa"/>
            <w:tcBorders>
              <w:top w:val="single" w:sz="4" w:space="0" w:color="auto"/>
              <w:left w:val="single" w:sz="4" w:space="0" w:color="auto"/>
              <w:bottom w:val="single" w:sz="4" w:space="0" w:color="auto"/>
              <w:right w:val="single" w:sz="4" w:space="0" w:color="auto"/>
            </w:tcBorders>
          </w:tcPr>
          <w:p w:rsidR="00222867" w:rsidRPr="00AF57E9" w:rsidRDefault="00E80D7B">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ראש אגף חקר ביצועים ואקונומטריקה </w:t>
            </w:r>
          </w:p>
        </w:tc>
        <w:tc>
          <w:tcPr>
            <w:tcW w:w="3202" w:type="dxa"/>
            <w:tcBorders>
              <w:top w:val="single" w:sz="4" w:space="0" w:color="auto"/>
              <w:left w:val="single" w:sz="4" w:space="0" w:color="auto"/>
              <w:bottom w:val="single" w:sz="4" w:space="0" w:color="auto"/>
              <w:right w:val="single" w:sz="4" w:space="0" w:color="auto"/>
            </w:tcBorders>
          </w:tcPr>
          <w:p w:rsidR="00222867" w:rsidRPr="00E80D7B" w:rsidRDefault="004E0F70">
            <w:pPr>
              <w:spacing w:line="360" w:lineRule="auto"/>
              <w:rPr>
                <w:rFonts w:asciiTheme="minorBidi" w:hAnsiTheme="minorBidi" w:cstheme="minorBidi"/>
                <w:b/>
                <w:sz w:val="21"/>
                <w:szCs w:val="21"/>
                <w:lang w:eastAsia="he-IL"/>
              </w:rPr>
            </w:pPr>
          </w:p>
        </w:tc>
      </w:tr>
      <w:tr w:rsidR="007548B0"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rsidR="00222867" w:rsidRPr="00817FBA" w:rsidRDefault="004E0F70" w:rsidP="00222867"/>
    <w:sectPr w:rsidR="00222867" w:rsidRPr="00817FBA" w:rsidSect="00DE4C1B">
      <w:headerReference w:type="default" r:id="rId11"/>
      <w:footerReference w:type="default" r:id="rId12"/>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0F70" w:rsidRDefault="004E0F70">
      <w:r>
        <w:separator/>
      </w:r>
    </w:p>
  </w:endnote>
  <w:endnote w:type="continuationSeparator" w:id="0">
    <w:p w:rsidR="004E0F70" w:rsidRDefault="004E0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0"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193" w:type="dxa"/>
      <w:jc w:val="center"/>
      <w:tblLayout w:type="fixed"/>
      <w:tblLook w:val="0000" w:firstRow="0" w:lastRow="0" w:firstColumn="0" w:lastColumn="0" w:noHBand="0" w:noVBand="0"/>
    </w:tblPr>
    <w:tblGrid>
      <w:gridCol w:w="1333"/>
      <w:gridCol w:w="2398"/>
      <w:gridCol w:w="1933"/>
      <w:gridCol w:w="893"/>
      <w:gridCol w:w="905"/>
      <w:gridCol w:w="1989"/>
      <w:gridCol w:w="1742"/>
    </w:tblGrid>
    <w:tr w:rsidR="0042031D" w:rsidTr="000518A8">
      <w:trPr>
        <w:trHeight w:val="283"/>
        <w:jc w:val="center"/>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42031D" w:rsidRPr="00D02A79" w:rsidRDefault="0042031D" w:rsidP="0042031D">
          <w:pPr>
            <w:rPr>
              <w:rFonts w:asciiTheme="minorBidi" w:hAnsiTheme="minorBidi" w:cstheme="minorBidi"/>
              <w:b/>
              <w:bCs/>
              <w:color w:val="FFFFFF" w:themeColor="background1"/>
              <w:rtl/>
            </w:rPr>
          </w:pPr>
          <w:r w:rsidRPr="00D02A79">
            <w:rPr>
              <w:rFonts w:asciiTheme="minorBidi" w:hAnsiTheme="minorBidi" w:cstheme="minorBidi"/>
              <w:b/>
              <w:bCs/>
              <w:color w:val="FFFFFF" w:themeColor="background1"/>
              <w:rtl/>
            </w:rPr>
            <w:t>בתוקף מיום:</w:t>
          </w:r>
        </w:p>
      </w:tc>
      <w:tc>
        <w:tcPr>
          <w:tcW w:w="4331" w:type="dxa"/>
          <w:gridSpan w:val="2"/>
          <w:tcBorders>
            <w:top w:val="single" w:sz="4" w:space="0" w:color="auto"/>
            <w:left w:val="nil"/>
            <w:bottom w:val="single" w:sz="4" w:space="0" w:color="auto"/>
          </w:tcBorders>
          <w:shd w:val="clear" w:color="auto" w:fill="17365D" w:themeFill="text2" w:themeFillShade="BF"/>
          <w:vAlign w:val="center"/>
        </w:tcPr>
        <w:p w:rsidR="0042031D" w:rsidRPr="0042031D" w:rsidRDefault="0042031D" w:rsidP="0042031D">
          <w:pPr>
            <w:rPr>
              <w:rFonts w:asciiTheme="minorBidi" w:hAnsiTheme="minorBidi" w:cstheme="minorBidi"/>
              <w:b/>
              <w:bCs/>
              <w:color w:val="FFFFFF" w:themeColor="background1"/>
              <w:rtl/>
            </w:rPr>
          </w:pPr>
          <w:r w:rsidRPr="0042031D">
            <w:rPr>
              <w:rFonts w:ascii="Arial" w:hAnsi="Arial" w:hint="cs"/>
              <w:b/>
              <w:bCs/>
              <w:color w:val="FFFFFF" w:themeColor="background1"/>
              <w:rtl/>
            </w:rPr>
            <w:t>01.01.2010</w:t>
          </w:r>
        </w:p>
      </w:tc>
      <w:tc>
        <w:tcPr>
          <w:tcW w:w="3787" w:type="dxa"/>
          <w:gridSpan w:val="3"/>
          <w:tcBorders>
            <w:top w:val="single" w:sz="4" w:space="0" w:color="auto"/>
            <w:bottom w:val="single" w:sz="4" w:space="0" w:color="auto"/>
          </w:tcBorders>
          <w:shd w:val="clear" w:color="auto" w:fill="17365D" w:themeFill="text2" w:themeFillShade="BF"/>
          <w:vAlign w:val="center"/>
        </w:tcPr>
        <w:p w:rsidR="0042031D" w:rsidRPr="00D02A79" w:rsidRDefault="0042031D" w:rsidP="0042031D">
          <w:pPr>
            <w:jc w:val="center"/>
            <w:rPr>
              <w:rFonts w:asciiTheme="minorBidi" w:hAnsiTheme="minorBidi" w:cstheme="minorBidi"/>
              <w:color w:val="FFFFFF" w:themeColor="background1"/>
              <w:rtl/>
            </w:rPr>
          </w:pPr>
          <w:r w:rsidRPr="00D02A79">
            <w:rPr>
              <w:rFonts w:asciiTheme="minorBidi" w:hAnsiTheme="minorBidi" w:cstheme="minorBidi"/>
              <w:color w:val="FFFFFF" w:themeColor="background1"/>
              <w:rtl/>
            </w:rPr>
            <w:t xml:space="preserve">עמוד </w:t>
          </w:r>
          <w:r w:rsidRPr="00D02A79">
            <w:rPr>
              <w:rStyle w:val="af"/>
              <w:rFonts w:asciiTheme="minorBidi" w:hAnsiTheme="minorBidi" w:cstheme="minorBidi"/>
              <w:color w:val="FFFFFF" w:themeColor="background1"/>
            </w:rPr>
            <w:fldChar w:fldCharType="begin"/>
          </w:r>
          <w:r w:rsidRPr="00D02A79">
            <w:rPr>
              <w:rStyle w:val="af"/>
              <w:rFonts w:asciiTheme="minorBidi" w:hAnsiTheme="minorBidi" w:cstheme="minorBidi"/>
              <w:color w:val="FFFFFF" w:themeColor="background1"/>
            </w:rPr>
            <w:instrText xml:space="preserve"> PAGE  </w:instrText>
          </w:r>
          <w:r w:rsidRPr="00D02A79">
            <w:rPr>
              <w:rStyle w:val="af"/>
              <w:rFonts w:asciiTheme="minorBidi" w:hAnsiTheme="minorBidi" w:cstheme="minorBidi"/>
              <w:color w:val="FFFFFF" w:themeColor="background1"/>
            </w:rPr>
            <w:fldChar w:fldCharType="separate"/>
          </w:r>
          <w:r w:rsidR="003A19C6">
            <w:rPr>
              <w:rStyle w:val="af"/>
              <w:rFonts w:asciiTheme="minorBidi" w:hAnsiTheme="minorBidi" w:cstheme="minorBidi"/>
              <w:noProof/>
              <w:color w:val="FFFFFF" w:themeColor="background1"/>
              <w:rtl/>
            </w:rPr>
            <w:t>1</w:t>
          </w:r>
          <w:r w:rsidRPr="00D02A79">
            <w:rPr>
              <w:rStyle w:val="af"/>
              <w:rFonts w:asciiTheme="minorBidi" w:hAnsiTheme="minorBidi" w:cstheme="minorBidi"/>
              <w:color w:val="FFFFFF" w:themeColor="background1"/>
            </w:rPr>
            <w:fldChar w:fldCharType="end"/>
          </w:r>
          <w:r w:rsidRPr="00D02A79">
            <w:rPr>
              <w:rFonts w:asciiTheme="minorBidi" w:hAnsiTheme="minorBidi" w:cstheme="minorBidi"/>
              <w:color w:val="FFFFFF" w:themeColor="background1"/>
              <w:rtl/>
            </w:rPr>
            <w:t xml:space="preserve"> מתוך </w:t>
          </w:r>
          <w:r w:rsidRPr="00D02A79">
            <w:rPr>
              <w:rFonts w:asciiTheme="minorBidi" w:hAnsiTheme="minorBidi" w:cstheme="minorBidi"/>
              <w:color w:val="FFFFFF" w:themeColor="background1"/>
            </w:rPr>
            <w:fldChar w:fldCharType="begin"/>
          </w:r>
          <w:r w:rsidRPr="00D02A79">
            <w:rPr>
              <w:rFonts w:asciiTheme="minorBidi" w:hAnsiTheme="minorBidi" w:cstheme="minorBidi"/>
              <w:color w:val="FFFFFF" w:themeColor="background1"/>
            </w:rPr>
            <w:instrText xml:space="preserve"> NUMPAGES  </w:instrText>
          </w:r>
          <w:r w:rsidRPr="00D02A79">
            <w:rPr>
              <w:rFonts w:asciiTheme="minorBidi" w:hAnsiTheme="minorBidi" w:cstheme="minorBidi"/>
              <w:color w:val="FFFFFF" w:themeColor="background1"/>
            </w:rPr>
            <w:fldChar w:fldCharType="separate"/>
          </w:r>
          <w:r w:rsidR="003A19C6">
            <w:rPr>
              <w:rFonts w:asciiTheme="minorBidi" w:hAnsiTheme="minorBidi" w:cstheme="minorBidi"/>
              <w:noProof/>
              <w:color w:val="FFFFFF" w:themeColor="background1"/>
              <w:rtl/>
            </w:rPr>
            <w:t>4</w:t>
          </w:r>
          <w:r w:rsidRPr="00D02A79">
            <w:rPr>
              <w:rFonts w:asciiTheme="minorBidi" w:hAnsiTheme="minorBidi" w:cstheme="minorBidi"/>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42031D" w:rsidRPr="00D02A79" w:rsidRDefault="0042031D" w:rsidP="0042031D">
          <w:pPr>
            <w:rPr>
              <w:rFonts w:asciiTheme="minorBidi" w:hAnsiTheme="minorBidi" w:cstheme="minorBidi"/>
              <w:b/>
              <w:bCs/>
              <w:color w:val="FFFFFF" w:themeColor="background1"/>
            </w:rPr>
          </w:pPr>
        </w:p>
      </w:tc>
    </w:tr>
    <w:tr w:rsidR="0042031D" w:rsidTr="000518A8">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rsidR="0042031D" w:rsidRPr="00D02A79" w:rsidRDefault="0042031D" w:rsidP="0042031D">
          <w:pPr>
            <w:rPr>
              <w:rFonts w:asciiTheme="minorBidi" w:hAnsiTheme="minorBidi" w:cstheme="minorBidi"/>
              <w:rtl/>
            </w:rPr>
          </w:pPr>
          <w:r w:rsidRPr="00D02A79">
            <w:rPr>
              <w:rFonts w:asciiTheme="minorBidi" w:hAnsiTheme="minorBidi" w:cstheme="minorBidi"/>
              <w:b/>
              <w:bCs/>
              <w:rtl/>
            </w:rPr>
            <w:t>שם המאשר:</w:t>
          </w:r>
        </w:p>
      </w:tc>
      <w:tc>
        <w:tcPr>
          <w:tcW w:w="4331" w:type="dxa"/>
          <w:gridSpan w:val="2"/>
          <w:tcBorders>
            <w:top w:val="single" w:sz="4" w:space="0" w:color="auto"/>
            <w:left w:val="nil"/>
            <w:bottom w:val="single" w:sz="4" w:space="0" w:color="auto"/>
            <w:right w:val="single" w:sz="4" w:space="0" w:color="auto"/>
          </w:tcBorders>
          <w:shd w:val="clear" w:color="auto" w:fill="F2F2F2"/>
          <w:vAlign w:val="center"/>
        </w:tcPr>
        <w:p w:rsidR="0042031D" w:rsidRPr="00E93349" w:rsidRDefault="0042031D" w:rsidP="0042031D">
          <w:pPr>
            <w:rPr>
              <w:rFonts w:asciiTheme="minorBidi" w:hAnsiTheme="minorBidi" w:cstheme="minorBidi"/>
              <w:rtl/>
            </w:rPr>
          </w:pPr>
          <w:r>
            <w:rPr>
              <w:rFonts w:ascii="Arial" w:hAnsi="Arial" w:hint="cs"/>
              <w:rtl/>
            </w:rPr>
            <w:t>ליאור אגאי</w:t>
          </w:r>
        </w:p>
      </w:tc>
      <w:tc>
        <w:tcPr>
          <w:tcW w:w="893" w:type="dxa"/>
          <w:tcBorders>
            <w:top w:val="single" w:sz="4" w:space="0" w:color="auto"/>
            <w:left w:val="single" w:sz="4" w:space="0" w:color="auto"/>
            <w:bottom w:val="single" w:sz="4" w:space="0" w:color="auto"/>
          </w:tcBorders>
          <w:shd w:val="clear" w:color="auto" w:fill="F2F2F2"/>
          <w:vAlign w:val="center"/>
        </w:tcPr>
        <w:p w:rsidR="0042031D" w:rsidRPr="00D02A79" w:rsidRDefault="0042031D" w:rsidP="0042031D">
          <w:pPr>
            <w:rPr>
              <w:rFonts w:asciiTheme="minorBidi" w:hAnsiTheme="minorBidi" w:cstheme="minorBidi"/>
              <w:rtl/>
            </w:rPr>
          </w:pPr>
          <w:r w:rsidRPr="00D02A79">
            <w:rPr>
              <w:rFonts w:asciiTheme="minorBidi" w:hAnsiTheme="minorBidi" w:cstheme="minorBidi"/>
              <w:b/>
              <w:bCs/>
              <w:rtl/>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rsidR="0042031D" w:rsidRPr="00B24F08" w:rsidRDefault="0042031D" w:rsidP="0042031D">
          <w:pPr>
            <w:rPr>
              <w:rFonts w:asciiTheme="minorBidi" w:hAnsiTheme="minorBidi" w:cstheme="minorBidi"/>
              <w:rtl/>
            </w:rPr>
          </w:pPr>
          <w:r>
            <w:rPr>
              <w:rFonts w:asciiTheme="minorBidi" w:hAnsiTheme="minorBidi" w:cstheme="minorBidi" w:hint="cs"/>
              <w:rtl/>
            </w:rPr>
            <w:t>מנהל מינהל הרכש הממשלתי</w:t>
          </w:r>
        </w:p>
      </w:tc>
    </w:tr>
    <w:tr w:rsidR="0042031D" w:rsidTr="000518A8">
      <w:trPr>
        <w:trHeight w:val="283"/>
        <w:jc w:val="center"/>
      </w:trPr>
      <w:tc>
        <w:tcPr>
          <w:tcW w:w="3731" w:type="dxa"/>
          <w:gridSpan w:val="2"/>
          <w:tcBorders>
            <w:top w:val="single" w:sz="4" w:space="0" w:color="auto"/>
          </w:tcBorders>
          <w:shd w:val="clear" w:color="auto" w:fill="auto"/>
          <w:noWrap/>
          <w:vAlign w:val="center"/>
        </w:tcPr>
        <w:p w:rsidR="0042031D" w:rsidRPr="00D02A79" w:rsidRDefault="0042031D" w:rsidP="0042031D">
          <w:pPr>
            <w:rPr>
              <w:rFonts w:asciiTheme="minorBidi" w:hAnsiTheme="minorBidi" w:cstheme="minorBidi"/>
            </w:rPr>
          </w:pPr>
          <w:r w:rsidRPr="00D02A79">
            <w:rPr>
              <w:rFonts w:asciiTheme="minorBidi" w:hAnsiTheme="minorBidi" w:cstheme="minorBidi"/>
              <w:rtl/>
            </w:rPr>
            <w:t>אתר הוראות תכ"ם:</w:t>
          </w:r>
          <w:r w:rsidRPr="00D72F09">
            <w:rPr>
              <w:rFonts w:ascii="Arial" w:hAnsi="Arial"/>
              <w:rtl/>
            </w:rPr>
            <w:t xml:space="preserve"> </w:t>
          </w:r>
          <w:hyperlink r:id="rId1" w:history="1">
            <w:r w:rsidRPr="00D72F09">
              <w:rPr>
                <w:rStyle w:val="Hyperlink"/>
                <w:rtl/>
              </w:rPr>
              <w:t>קישור לאתר</w:t>
            </w:r>
          </w:hyperlink>
        </w:p>
      </w:tc>
      <w:tc>
        <w:tcPr>
          <w:tcW w:w="3731" w:type="dxa"/>
          <w:gridSpan w:val="3"/>
          <w:tcBorders>
            <w:top w:val="single" w:sz="4" w:space="0" w:color="auto"/>
          </w:tcBorders>
          <w:shd w:val="clear" w:color="auto" w:fill="auto"/>
          <w:vAlign w:val="center"/>
        </w:tcPr>
        <w:p w:rsidR="0042031D" w:rsidRPr="00D02A79" w:rsidRDefault="0042031D" w:rsidP="0042031D">
          <w:pPr>
            <w:jc w:val="center"/>
            <w:rPr>
              <w:rFonts w:asciiTheme="minorBidi" w:hAnsiTheme="minorBidi" w:cstheme="minorBidi"/>
            </w:rPr>
          </w:pPr>
          <w:r w:rsidRPr="00CF4EAC">
            <w:rPr>
              <w:rFonts w:asciiTheme="minorBidi" w:hAnsiTheme="minorBidi" w:cstheme="minorBidi" w:hint="cs"/>
              <w:u w:color="3464BA"/>
              <w:rtl/>
            </w:rPr>
            <w:t xml:space="preserve">לקבלת עדכונים במערכת: </w:t>
          </w:r>
          <w:hyperlink r:id="rId2" w:history="1">
            <w:r w:rsidRPr="00CF4EAC">
              <w:rPr>
                <w:rStyle w:val="Hyperlink"/>
                <w:rFonts w:asciiTheme="minorBidi" w:hAnsiTheme="minorBidi" w:cstheme="minorBidi" w:hint="cs"/>
                <w:rtl/>
              </w:rPr>
              <w:t>לחץ כאן</w:t>
            </w:r>
          </w:hyperlink>
        </w:p>
      </w:tc>
      <w:tc>
        <w:tcPr>
          <w:tcW w:w="3731" w:type="dxa"/>
          <w:gridSpan w:val="2"/>
          <w:tcBorders>
            <w:top w:val="single" w:sz="4" w:space="0" w:color="auto"/>
          </w:tcBorders>
          <w:shd w:val="clear" w:color="auto" w:fill="auto"/>
          <w:vAlign w:val="center"/>
        </w:tcPr>
        <w:p w:rsidR="0042031D" w:rsidRPr="00D02A79" w:rsidRDefault="0042031D" w:rsidP="0042031D">
          <w:pPr>
            <w:jc w:val="right"/>
            <w:rPr>
              <w:rFonts w:asciiTheme="minorBidi" w:hAnsiTheme="minorBidi" w:cstheme="minorBidi"/>
            </w:rPr>
          </w:pPr>
          <w:r w:rsidRPr="00D02A79">
            <w:rPr>
              <w:rFonts w:asciiTheme="minorBidi" w:hAnsiTheme="minorBidi" w:cstheme="minorBidi"/>
              <w:rtl/>
            </w:rPr>
            <w:t xml:space="preserve">לפניות ושאלות: </w:t>
          </w:r>
          <w:hyperlink r:id="rId3" w:history="1">
            <w:r w:rsidRPr="00CF4EAC">
              <w:rPr>
                <w:rStyle w:val="Hyperlink"/>
                <w:rFonts w:ascii="Tahoma" w:hAnsi="Tahoma" w:cs="Tahoma"/>
              </w:rPr>
              <w:t>takam@mof.gov.il</w:t>
            </w:r>
          </w:hyperlink>
        </w:p>
      </w:tc>
    </w:tr>
  </w:tbl>
  <w:p w:rsidR="0042031D" w:rsidRPr="00354861" w:rsidRDefault="0042031D" w:rsidP="0042031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0F70" w:rsidRDefault="004E0F70">
      <w:r>
        <w:separator/>
      </w:r>
    </w:p>
  </w:footnote>
  <w:footnote w:type="continuationSeparator" w:id="0">
    <w:p w:rsidR="004E0F70" w:rsidRDefault="004E0F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1995"/>
      <w:gridCol w:w="1995"/>
    </w:tblGrid>
    <w:tr w:rsidR="007548B0"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rsidR="009220EC" w:rsidRPr="00D84715" w:rsidRDefault="009B6B29" w:rsidP="008960FF">
          <w:pPr>
            <w:rPr>
              <w:rFonts w:ascii="Arial" w:hAnsi="Arial"/>
            </w:rPr>
          </w:pPr>
          <w:r>
            <w:rPr>
              <w:rFonts w:ascii="Arial" w:hAnsi="Arial"/>
              <w:noProof/>
            </w:rPr>
            <w:drawing>
              <wp:inline distT="0" distB="0" distL="0" distR="0" wp14:anchorId="02D8C094" wp14:editId="50609DDE">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rsidR="009220EC" w:rsidRDefault="009B6B29" w:rsidP="008960FF">
          <w:pPr>
            <w:spacing w:before="60" w:after="60"/>
            <w:rPr>
              <w:rFonts w:ascii="Arial" w:hAnsi="Arial"/>
              <w:rtl/>
            </w:rPr>
          </w:pPr>
          <w:r>
            <w:rPr>
              <w:rFonts w:ascii="Arial" w:hAnsi="Arial" w:hint="cs"/>
              <w:b/>
              <w:bCs/>
              <w:color w:val="17365D"/>
              <w:sz w:val="22"/>
              <w:szCs w:val="22"/>
              <w:rtl/>
            </w:rPr>
            <w:t xml:space="preserve">תכ"ם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CE601A" w:rsidRDefault="009B6B29" w:rsidP="00001D45">
          <w:pPr>
            <w:rPr>
              <w:rFonts w:ascii="Arial" w:hAnsi="Arial"/>
              <w:b/>
              <w:bCs/>
              <w:sz w:val="28"/>
              <w:szCs w:val="28"/>
              <w:rtl/>
            </w:rPr>
          </w:pPr>
          <w:r w:rsidRPr="00106EF7">
            <w:rPr>
              <w:rFonts w:ascii="Arial" w:hAnsi="Arial"/>
              <w:b/>
              <w:bCs/>
              <w:rtl/>
            </w:rPr>
            <w:t xml:space="preserve">פרק </w:t>
          </w:r>
          <w:r w:rsidR="0042031D">
            <w:rPr>
              <w:rFonts w:ascii="Arial" w:hAnsi="Arial" w:hint="cs"/>
              <w:b/>
              <w:bCs/>
              <w:rtl/>
            </w:rPr>
            <w:t>ראשי</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התקשרויות</w:t>
          </w:r>
          <w:r w:rsidR="0042031D">
            <w:rPr>
              <w:rFonts w:ascii="Arial" w:hAnsi="Arial" w:hint="cs"/>
              <w:rtl/>
            </w:rPr>
            <w:t xml:space="preserve"> ורכישות</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4E0F70" w:rsidP="008960FF">
          <w:pPr>
            <w:rPr>
              <w:rFonts w:ascii="Arial" w:hAnsi="Arial"/>
            </w:rPr>
          </w:pPr>
        </w:p>
      </w:tc>
      <w:tc>
        <w:tcPr>
          <w:tcW w:w="3612" w:type="dxa"/>
          <w:vMerge/>
          <w:tcBorders>
            <w:left w:val="nil"/>
            <w:right w:val="single" w:sz="4" w:space="0" w:color="auto"/>
          </w:tcBorders>
          <w:shd w:val="clear" w:color="auto" w:fill="F2F2F2"/>
        </w:tcPr>
        <w:p w:rsidR="009220EC" w:rsidRDefault="004E0F70"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D84715" w:rsidRDefault="00001D45" w:rsidP="008960FF">
          <w:pPr>
            <w:rPr>
              <w:rFonts w:ascii="Arial" w:hAnsi="Arial"/>
              <w:sz w:val="24"/>
              <w:szCs w:val="24"/>
              <w:rtl/>
            </w:rPr>
          </w:pPr>
          <w:r>
            <w:rPr>
              <w:rFonts w:ascii="Arial" w:hAnsi="Arial" w:hint="cs"/>
              <w:b/>
              <w:bCs/>
              <w:rtl/>
            </w:rPr>
            <w:t>פרק</w:t>
          </w:r>
          <w:r w:rsidR="0042031D">
            <w:rPr>
              <w:rFonts w:ascii="Arial" w:hAnsi="Arial" w:hint="cs"/>
              <w:b/>
              <w:bCs/>
              <w:rtl/>
            </w:rPr>
            <w:t xml:space="preserve"> משני</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rsidTr="008960FF">
      <w:trPr>
        <w:trHeight w:val="261"/>
        <w:jc w:val="center"/>
      </w:trPr>
      <w:tc>
        <w:tcPr>
          <w:tcW w:w="1840" w:type="dxa"/>
          <w:vMerge/>
          <w:tcBorders>
            <w:left w:val="single" w:sz="4" w:space="0" w:color="auto"/>
          </w:tcBorders>
          <w:shd w:val="clear" w:color="auto" w:fill="F2F2F2"/>
          <w:vAlign w:val="center"/>
        </w:tcPr>
        <w:p w:rsidR="003D6D13" w:rsidRPr="00D84715" w:rsidRDefault="004E0F70" w:rsidP="008960FF">
          <w:pPr>
            <w:rPr>
              <w:rFonts w:ascii="Arial" w:hAnsi="Arial"/>
            </w:rPr>
          </w:pPr>
        </w:p>
      </w:tc>
      <w:tc>
        <w:tcPr>
          <w:tcW w:w="3612" w:type="dxa"/>
          <w:vMerge/>
          <w:tcBorders>
            <w:left w:val="nil"/>
            <w:right w:val="single" w:sz="4" w:space="0" w:color="auto"/>
          </w:tcBorders>
          <w:shd w:val="clear" w:color="auto" w:fill="F2F2F2"/>
        </w:tcPr>
        <w:p w:rsidR="003D6D13" w:rsidRPr="00D84715" w:rsidRDefault="004E0F70"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D6D13" w:rsidRPr="00671AFA" w:rsidRDefault="009B6B29" w:rsidP="0042031D">
          <w:pPr>
            <w:rPr>
              <w:rFonts w:ascii="Arial" w:hAnsi="Arial"/>
              <w:rtl/>
            </w:rPr>
          </w:pPr>
          <w:r>
            <w:rPr>
              <w:rFonts w:ascii="Arial" w:hAnsi="Arial" w:hint="cs"/>
              <w:rtl/>
            </w:rPr>
            <w:t>7.6.</w:t>
          </w:r>
          <w:r w:rsidR="0042031D">
            <w:rPr>
              <w:rFonts w:ascii="Arial" w:hAnsi="Arial" w:hint="cs"/>
              <w:rtl/>
            </w:rPr>
            <w:t>3</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4E0F70" w:rsidP="008960FF">
          <w:pPr>
            <w:rPr>
              <w:rFonts w:ascii="Arial" w:hAnsi="Arial"/>
            </w:rPr>
          </w:pPr>
        </w:p>
      </w:tc>
      <w:tc>
        <w:tcPr>
          <w:tcW w:w="3612" w:type="dxa"/>
          <w:vMerge/>
          <w:tcBorders>
            <w:left w:val="nil"/>
            <w:right w:val="single" w:sz="4" w:space="0" w:color="auto"/>
          </w:tcBorders>
          <w:shd w:val="clear" w:color="auto" w:fill="F2F2F2"/>
        </w:tcPr>
        <w:p w:rsidR="009220EC" w:rsidRPr="00D84715" w:rsidRDefault="004E0F70"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42031D">
          <w:pPr>
            <w:rPr>
              <w:rFonts w:ascii="Arial" w:hAnsi="Arial"/>
              <w:rtl/>
            </w:rPr>
          </w:pPr>
          <w:r w:rsidRPr="00671AFA">
            <w:rPr>
              <w:rFonts w:ascii="Arial" w:hAnsi="Arial" w:hint="cs"/>
              <w:rtl/>
            </w:rPr>
            <w:t>ט</w:t>
          </w:r>
          <w:r w:rsidRPr="00671AFA">
            <w:rPr>
              <w:rFonts w:ascii="Arial" w:hAnsi="Arial"/>
              <w:rtl/>
            </w:rPr>
            <w:t>.7.6.</w:t>
          </w:r>
          <w:r w:rsidR="0042031D">
            <w:rPr>
              <w:rFonts w:ascii="Arial" w:hAnsi="Arial" w:hint="cs"/>
              <w:rtl/>
            </w:rPr>
            <w:t>3</w:t>
          </w:r>
          <w:r w:rsidRPr="00671AFA">
            <w:rPr>
              <w:rFonts w:ascii="Arial" w:hAnsi="Arial"/>
              <w:rtl/>
            </w:rPr>
            <w:t>.1</w:t>
          </w:r>
        </w:p>
      </w:tc>
    </w:tr>
    <w:tr w:rsidR="009B6B29" w:rsidTr="009B6B29">
      <w:trPr>
        <w:trHeight w:val="261"/>
        <w:jc w:val="center"/>
      </w:trPr>
      <w:tc>
        <w:tcPr>
          <w:tcW w:w="1840" w:type="dxa"/>
          <w:vMerge/>
          <w:tcBorders>
            <w:left w:val="single" w:sz="4" w:space="0" w:color="auto"/>
            <w:bottom w:val="single" w:sz="4" w:space="0" w:color="auto"/>
          </w:tcBorders>
          <w:shd w:val="clear" w:color="auto" w:fill="F2F2F2"/>
          <w:vAlign w:val="center"/>
        </w:tcPr>
        <w:p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rsidR="009B6B29" w:rsidRPr="00F8548C" w:rsidRDefault="009B6B29" w:rsidP="009B6B29">
          <w:pPr>
            <w:rPr>
              <w:rFonts w:ascii="Arial" w:hAnsi="Arial"/>
              <w:rtl/>
            </w:rPr>
          </w:pPr>
        </w:p>
      </w:tc>
    </w:tr>
  </w:tbl>
  <w:p w:rsidR="00E678BB" w:rsidRPr="00D84715" w:rsidRDefault="004E0F70"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9B15C22"/>
    <w:multiLevelType w:val="hybridMultilevel"/>
    <w:tmpl w:val="A68016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037905"/>
    <w:multiLevelType w:val="hybridMultilevel"/>
    <w:tmpl w:val="ED80FCD8"/>
    <w:lvl w:ilvl="0" w:tplc="03FE9FA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7"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8" w15:restartNumberingAfterBreak="0">
    <w:nsid w:val="68030223"/>
    <w:multiLevelType w:val="hybridMultilevel"/>
    <w:tmpl w:val="DCCE5F6C"/>
    <w:lvl w:ilvl="0" w:tplc="E5360A50">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11" w15:restartNumberingAfterBreak="0">
    <w:nsid w:val="736E0E7A"/>
    <w:multiLevelType w:val="multilevel"/>
    <w:tmpl w:val="0409001D"/>
    <w:numStyleLink w:val="SolelBulletList1"/>
  </w:abstractNum>
  <w:abstractNum w:abstractNumId="12"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3"/>
  </w:num>
  <w:num w:numId="2">
    <w:abstractNumId w:val="7"/>
  </w:num>
  <w:num w:numId="3">
    <w:abstractNumId w:val="0"/>
  </w:num>
  <w:num w:numId="4">
    <w:abstractNumId w:val="9"/>
  </w:num>
  <w:num w:numId="5">
    <w:abstractNumId w:val="5"/>
  </w:num>
  <w:num w:numId="6">
    <w:abstractNumId w:val="4"/>
  </w:num>
  <w:num w:numId="7">
    <w:abstractNumId w:val="3"/>
  </w:num>
  <w:num w:numId="8">
    <w:abstractNumId w:val="6"/>
  </w:num>
  <w:num w:numId="9">
    <w:abstractNumId w:val="10"/>
  </w:num>
  <w:num w:numId="10">
    <w:abstractNumId w:val="12"/>
  </w:num>
  <w:num w:numId="11">
    <w:abstractNumId w:val="11"/>
  </w:num>
  <w:num w:numId="12">
    <w:abstractNumId w:val="1"/>
  </w:num>
  <w:num w:numId="13">
    <w:abstractNumId w:val="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hideSpellingErrors/>
  <w:hideGrammaticalErrors/>
  <w:attachedTemplate r:id="rId1"/>
  <w:defaultTabStop w:val="964"/>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8B0"/>
    <w:rsid w:val="00001C71"/>
    <w:rsid w:val="00001D45"/>
    <w:rsid w:val="001B244F"/>
    <w:rsid w:val="00336CDD"/>
    <w:rsid w:val="003A19C6"/>
    <w:rsid w:val="003C544C"/>
    <w:rsid w:val="003F50EE"/>
    <w:rsid w:val="00410C51"/>
    <w:rsid w:val="0042031D"/>
    <w:rsid w:val="004E0F70"/>
    <w:rsid w:val="005F6AC7"/>
    <w:rsid w:val="007548B0"/>
    <w:rsid w:val="008A3BCA"/>
    <w:rsid w:val="008E6727"/>
    <w:rsid w:val="009B6B29"/>
    <w:rsid w:val="009F7FB7"/>
    <w:rsid w:val="00A52149"/>
    <w:rsid w:val="00E80D7B"/>
    <w:rsid w:val="00F6348F"/>
    <w:rsid w:val="00F85C3B"/>
    <w:rsid w:val="00FC07C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EF81AD"/>
  <w15:docId w15:val="{87609647-16D2-4672-BEF6-3BB85EF70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mailto:takam@mof.gov.il" TargetMode="External"/><Relationship Id="rId2" Type="http://schemas.openxmlformats.org/officeDocument/2006/relationships/hyperlink" Target="https://takam.mof.gov.il/mail-registration" TargetMode="External"/><Relationship Id="rId1" Type="http://schemas.openxmlformats.org/officeDocument/2006/relationships/hyperlink" Target="https://takam.mof.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F1FF8-2F1E-4A28-99CF-1641D88A7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3.xml><?xml version="1.0" encoding="utf-8"?>
<ds:datastoreItem xmlns:ds="http://schemas.openxmlformats.org/officeDocument/2006/customXml" ds:itemID="{ACAD056A-5189-40BA-A4E1-881FA9334957}">
  <ds:schemaRefs>
    <ds:schemaRef ds:uri="http://schemas.microsoft.com/office/2006/metadata/properties"/>
    <ds:schemaRef ds:uri="http://schemas.microsoft.com/office/infopath/2007/PartnerControls"/>
    <ds:schemaRef ds:uri="a46656d4-8850-49b3-aebd-68bd05f7f43d"/>
  </ds:schemaRefs>
</ds:datastoreItem>
</file>

<file path=customXml/itemProps4.xml><?xml version="1.0" encoding="utf-8"?>
<ds:datastoreItem xmlns:ds="http://schemas.openxmlformats.org/officeDocument/2006/customXml" ds:itemID="{DDC62195-476E-4419-978A-F968E984B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Form.dotx</Template>
  <TotalTime>0</TotalTime>
  <Pages>4</Pages>
  <Words>706</Words>
  <Characters>3533</Characters>
  <Application>Microsoft Office Word</Application>
  <DocSecurity>0</DocSecurity>
  <Lines>29</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Paz</dc:creator>
  <cp:lastModifiedBy>שרון כהן</cp:lastModifiedBy>
  <cp:revision>2</cp:revision>
  <cp:lastPrinted>2021-12-05T06:56:00Z</cp:lastPrinted>
  <dcterms:created xsi:type="dcterms:W3CDTF">2021-12-06T11:17:00Z</dcterms:created>
  <dcterms:modified xsi:type="dcterms:W3CDTF">2021-12-06T11:17:00Z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